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391F3E"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EF2930" w:rsidRPr="00B34947" w:rsidRDefault="00EF2930"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EF2930" w:rsidRPr="00B34947" w:rsidRDefault="00EF2930"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F2930" w:rsidRPr="00B34947" w:rsidRDefault="00EF2930"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EF2930" w:rsidRPr="00765914" w:rsidRDefault="00EF2930" w:rsidP="00CB2A43">
                  <w:pPr>
                    <w:jc w:val="center"/>
                  </w:pPr>
                  <w:r w:rsidRPr="00B34947">
                    <w:rPr>
                      <w:rFonts w:ascii="Times New Roman" w:hAnsi="Times New Roman" w:cs="Times New Roman"/>
                    </w:rPr>
                    <w:t>от «</w:t>
                  </w:r>
                  <w:r>
                    <w:rPr>
                      <w:rFonts w:ascii="Times New Roman" w:hAnsi="Times New Roman" w:cs="Times New Roman"/>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rPr>
                    <w:t>8</w:t>
                  </w:r>
                  <w:r w:rsidRPr="00765914">
                    <w:t xml:space="preserve"> г.</w:t>
                  </w:r>
                </w:p>
                <w:p w:rsidR="00EF2930" w:rsidRDefault="00EF2930"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EF2930" w:rsidRPr="00B34947" w:rsidRDefault="00EF2930"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EF2930" w:rsidRPr="00B34947" w:rsidRDefault="00EF2930" w:rsidP="00CB2A43">
                  <w:pPr>
                    <w:jc w:val="center"/>
                    <w:rPr>
                      <w:rFonts w:ascii="Times New Roman" w:hAnsi="Times New Roman" w:cs="Times New Roman"/>
                    </w:rPr>
                  </w:pP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______________А.Э. Еремеев</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rPr>
                    <w:t>8</w:t>
                  </w:r>
                  <w:r w:rsidRPr="0040745C">
                    <w:rPr>
                      <w:rFonts w:ascii="Times New Roman" w:hAnsi="Times New Roman" w:cs="Times New Roman"/>
                    </w:rPr>
                    <w:t xml:space="preserve"> г.</w:t>
                  </w:r>
                </w:p>
                <w:p w:rsidR="00EF2930" w:rsidRDefault="00EF2930"/>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391F3E"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EF2930" w:rsidRPr="00B34947" w:rsidRDefault="00EF2930" w:rsidP="00CB2A43">
                  <w:pPr>
                    <w:jc w:val="center"/>
                    <w:rPr>
                      <w:rFonts w:ascii="Times New Roman" w:hAnsi="Times New Roman" w:cs="Times New Roman"/>
                      <w:caps/>
                    </w:rPr>
                  </w:pPr>
                  <w:r w:rsidRPr="00B34947">
                    <w:rPr>
                      <w:rFonts w:ascii="Times New Roman" w:hAnsi="Times New Roman" w:cs="Times New Roman"/>
                      <w:caps/>
                    </w:rPr>
                    <w:t>ОДОБРЕНО:</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EF2930" w:rsidRPr="00B34947" w:rsidRDefault="00EF2930" w:rsidP="00CB2A43">
                  <w:pPr>
                    <w:jc w:val="center"/>
                    <w:rPr>
                      <w:rFonts w:ascii="Times New Roman" w:hAnsi="Times New Roman" w:cs="Times New Roman"/>
                    </w:rPr>
                  </w:pPr>
                  <w:r w:rsidRPr="00B34947">
                    <w:rPr>
                      <w:rFonts w:ascii="Times New Roman" w:hAnsi="Times New Roman" w:cs="Times New Roman"/>
                    </w:rPr>
                    <w:t>ЧУОО ВО «ОмГА»</w:t>
                  </w:r>
                </w:p>
                <w:p w:rsidR="00EF2930" w:rsidRPr="004B4ABA" w:rsidRDefault="00EF2930" w:rsidP="00CB2A43">
                  <w:pPr>
                    <w:jc w:val="center"/>
                    <w:rPr>
                      <w:rFonts w:ascii="Times New Roman" w:hAnsi="Times New Roman" w:cs="Times New Roman"/>
                    </w:rPr>
                  </w:pPr>
                  <w:r w:rsidRPr="004B4ABA">
                    <w:rPr>
                      <w:rFonts w:ascii="Times New Roman" w:hAnsi="Times New Roman" w:cs="Times New Roman"/>
                    </w:rPr>
                    <w:t>Протокол № 1</w:t>
                  </w:r>
                </w:p>
                <w:p w:rsidR="00EF2930" w:rsidRPr="00B34947" w:rsidRDefault="00EF2930"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rPr>
                    <w:t>30</w:t>
                  </w:r>
                  <w:r w:rsidRPr="004B4ABA">
                    <w:rPr>
                      <w:rFonts w:ascii="Times New Roman" w:hAnsi="Times New Roman" w:cs="Times New Roman"/>
                    </w:rPr>
                    <w:t>» августа 201</w:t>
                  </w:r>
                  <w:r>
                    <w:rPr>
                      <w:rFonts w:ascii="Times New Roman" w:hAnsi="Times New Roman" w:cs="Times New Roman"/>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5C25DF" w:rsidRDefault="005C25DF"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5C25DF" w:rsidRPr="005C25DF" w:rsidRDefault="005C25DF" w:rsidP="005C25DF">
      <w:pPr>
        <w:spacing w:after="0" w:line="240" w:lineRule="auto"/>
        <w:jc w:val="center"/>
        <w:outlineLvl w:val="1"/>
        <w:rPr>
          <w:rFonts w:ascii="Times New Roman" w:hAnsi="Times New Roman" w:cs="Times New Roman"/>
          <w:color w:val="000000" w:themeColor="text1"/>
          <w:sz w:val="24"/>
          <w:szCs w:val="24"/>
        </w:rPr>
      </w:pPr>
      <w:r w:rsidRPr="005C25DF">
        <w:rPr>
          <w:rFonts w:ascii="Times New Roman" w:hAnsi="Times New Roman" w:cs="Times New Roman"/>
          <w:color w:val="000000" w:themeColor="text1"/>
          <w:sz w:val="24"/>
          <w:szCs w:val="24"/>
        </w:rPr>
        <w:t>высшего образования – программы бакалавриата</w:t>
      </w: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hAnsi="Times New Roman" w:cs="Times New Roman"/>
          <w:color w:val="000000" w:themeColor="text1"/>
          <w:sz w:val="24"/>
          <w:szCs w:val="24"/>
        </w:rPr>
        <w:t>по</w:t>
      </w:r>
      <w:r w:rsidRPr="005C25DF">
        <w:rPr>
          <w:rFonts w:ascii="Times New Roman" w:eastAsia="Courier New" w:hAnsi="Times New Roman" w:cs="Times New Roman"/>
          <w:color w:val="000000" w:themeColor="text1"/>
          <w:sz w:val="24"/>
          <w:szCs w:val="24"/>
          <w:lang w:bidi="ru-RU"/>
        </w:rPr>
        <w:t xml:space="preserve"> направлению подготовки: </w:t>
      </w:r>
    </w:p>
    <w:p w:rsidR="005C25DF" w:rsidRPr="005C25DF" w:rsidRDefault="005C25DF" w:rsidP="005C25DF">
      <w:pPr>
        <w:spacing w:after="0" w:line="240" w:lineRule="auto"/>
        <w:jc w:val="center"/>
        <w:outlineLvl w:val="1"/>
        <w:rPr>
          <w:rFonts w:ascii="Times New Roman" w:hAnsi="Times New Roman" w:cs="Times New Roman"/>
          <w:caps/>
          <w:color w:val="000000" w:themeColor="text1"/>
          <w:sz w:val="24"/>
          <w:szCs w:val="24"/>
        </w:rPr>
      </w:pPr>
      <w:r w:rsidRPr="005C25DF">
        <w:rPr>
          <w:rFonts w:ascii="Times New Roman" w:hAnsi="Times New Roman" w:cs="Times New Roman"/>
          <w:color w:val="000000" w:themeColor="text1"/>
          <w:sz w:val="24"/>
          <w:szCs w:val="24"/>
        </w:rPr>
        <w:t>44.03.03 Специальное (дефектологическое) образование</w:t>
      </w:r>
      <w:r w:rsidRPr="005C25DF">
        <w:rPr>
          <w:rFonts w:ascii="Times New Roman" w:eastAsia="Courier New" w:hAnsi="Times New Roman" w:cs="Times New Roman"/>
          <w:color w:val="000000" w:themeColor="text1"/>
          <w:sz w:val="24"/>
          <w:szCs w:val="24"/>
          <w:lang w:bidi="ru-RU"/>
        </w:rPr>
        <w:t xml:space="preserve"> (уровень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(программа академического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Направленность (профиль) программы «</w:t>
      </w:r>
      <w:r w:rsidR="001020F1" w:rsidRPr="001020F1">
        <w:rPr>
          <w:rFonts w:ascii="Times New Roman" w:eastAsia="Courier New" w:hAnsi="Times New Roman" w:cs="Times New Roman"/>
          <w:color w:val="000000" w:themeColor="text1"/>
          <w:sz w:val="24"/>
          <w:szCs w:val="24"/>
          <w:lang w:bidi="ru-RU"/>
        </w:rPr>
        <w:t>Логопедия</w:t>
      </w:r>
      <w:r w:rsidRPr="005C25DF">
        <w:rPr>
          <w:rFonts w:ascii="Times New Roman" w:eastAsia="Courier New" w:hAnsi="Times New Roman" w:cs="Times New Roman"/>
          <w:color w:val="000000" w:themeColor="text1"/>
          <w:sz w:val="24"/>
          <w:szCs w:val="24"/>
          <w:lang w:bidi="ru-RU"/>
        </w:rPr>
        <w:t>»</w:t>
      </w:r>
    </w:p>
    <w:p w:rsidR="005C25DF" w:rsidRPr="005C25DF" w:rsidRDefault="005C25DF" w:rsidP="005C25DF">
      <w:pPr>
        <w:spacing w:after="0" w:line="240" w:lineRule="auto"/>
        <w:jc w:val="both"/>
        <w:rPr>
          <w:rFonts w:ascii="Times New Roman" w:hAnsi="Times New Roman" w:cs="Times New Roman"/>
          <w:color w:val="000000" w:themeColor="text1"/>
          <w:sz w:val="24"/>
          <w:szCs w:val="24"/>
        </w:rPr>
      </w:pP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eastAsia="Courier New" w:hAnsi="Times New Roman" w:cs="Times New Roman"/>
          <w:color w:val="000000" w:themeColor="text1"/>
          <w:sz w:val="24"/>
          <w:szCs w:val="24"/>
          <w:lang w:bidi="ru-RU"/>
        </w:rPr>
        <w:t>Виды</w:t>
      </w:r>
      <w:r w:rsidR="00713D57">
        <w:rPr>
          <w:rFonts w:ascii="Times New Roman" w:eastAsia="Courier New" w:hAnsi="Times New Roman" w:cs="Times New Roman"/>
          <w:color w:val="000000" w:themeColor="text1"/>
          <w:sz w:val="24"/>
          <w:szCs w:val="24"/>
          <w:lang w:bidi="ru-RU"/>
        </w:rPr>
        <w:t xml:space="preserve"> профессиональной деятельности:</w:t>
      </w:r>
      <w:r w:rsidR="00713D57" w:rsidRPr="005C25DF">
        <w:rPr>
          <w:rFonts w:ascii="Times New Roman" w:hAnsi="Times New Roman" w:cs="Times New Roman"/>
          <w:color w:val="000000" w:themeColor="text1"/>
          <w:sz w:val="24"/>
          <w:szCs w:val="24"/>
        </w:rPr>
        <w:t xml:space="preserve"> </w:t>
      </w:r>
      <w:r w:rsidR="009B5AA4" w:rsidRPr="005C25DF">
        <w:rPr>
          <w:rFonts w:ascii="Times New Roman" w:hAnsi="Times New Roman" w:cs="Times New Roman"/>
          <w:color w:val="000000" w:themeColor="text1"/>
          <w:sz w:val="24"/>
          <w:szCs w:val="24"/>
        </w:rPr>
        <w:t>коррекционно-педагогическая</w:t>
      </w:r>
      <w:r w:rsidR="009B5AA4">
        <w:rPr>
          <w:rFonts w:ascii="Times New Roman" w:hAnsi="Times New Roman" w:cs="Times New Roman"/>
          <w:color w:val="000000" w:themeColor="text1"/>
          <w:sz w:val="24"/>
          <w:szCs w:val="24"/>
        </w:rPr>
        <w:t xml:space="preserve"> </w:t>
      </w:r>
      <w:r w:rsidR="00713D57">
        <w:rPr>
          <w:rFonts w:ascii="Times New Roman" w:hAnsi="Times New Roman" w:cs="Times New Roman"/>
          <w:color w:val="000000" w:themeColor="text1"/>
          <w:sz w:val="24"/>
          <w:szCs w:val="24"/>
        </w:rPr>
        <w:t>(основной);</w:t>
      </w:r>
      <w:r w:rsidRPr="005C25DF">
        <w:rPr>
          <w:rFonts w:ascii="Times New Roman" w:hAnsi="Times New Roman" w:cs="Times New Roman"/>
          <w:color w:val="000000" w:themeColor="text1"/>
          <w:sz w:val="24"/>
          <w:szCs w:val="24"/>
        </w:rPr>
        <w:t xml:space="preserve"> исследовательская</w:t>
      </w:r>
    </w:p>
    <w:p w:rsidR="005C25DF" w:rsidRDefault="005C25DF" w:rsidP="005C25DF">
      <w:pPr>
        <w:jc w:val="center"/>
        <w:outlineLvl w:val="1"/>
        <w:rPr>
          <w:b/>
          <w:sz w:val="32"/>
          <w:szCs w:val="32"/>
        </w:rPr>
      </w:pPr>
    </w:p>
    <w:p w:rsidR="00CB2A43" w:rsidRPr="00776018" w:rsidRDefault="00CB2A43" w:rsidP="00CB2A43">
      <w:pPr>
        <w:jc w:val="center"/>
        <w:outlineLvl w:val="1"/>
        <w:rPr>
          <w:rFonts w:ascii="Times New Roman" w:hAnsi="Times New Roman" w:cs="Times New Roman"/>
          <w:b/>
          <w:sz w:val="24"/>
          <w:szCs w:val="24"/>
        </w:rPr>
      </w:pPr>
    </w:p>
    <w:p w:rsidR="005C25DF" w:rsidRDefault="005C25D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1F5A1D">
        <w:rPr>
          <w:rFonts w:ascii="Times New Roman" w:eastAsia="SimSun" w:hAnsi="Times New Roman" w:cs="Times New Roman"/>
          <w:color w:val="000000"/>
          <w:kern w:val="2"/>
          <w:sz w:val="24"/>
          <w:szCs w:val="24"/>
          <w:lang w:eastAsia="hi-IN" w:bidi="hi-IN"/>
        </w:rPr>
        <w:t xml:space="preserve">2015, 2016, 2017, </w:t>
      </w:r>
      <w:r w:rsidR="001F5A1D" w:rsidRPr="00776018">
        <w:rPr>
          <w:rFonts w:ascii="Times New Roman" w:eastAsia="SimSun" w:hAnsi="Times New Roman" w:cs="Times New Roman"/>
          <w:color w:val="000000"/>
          <w:kern w:val="2"/>
          <w:sz w:val="24"/>
          <w:szCs w:val="24"/>
          <w:lang w:eastAsia="hi-IN" w:bidi="hi-IN"/>
        </w:rPr>
        <w:t xml:space="preserve"> 201</w:t>
      </w:r>
      <w:r w:rsidR="001F5A1D">
        <w:rPr>
          <w:rFonts w:ascii="Times New Roman" w:eastAsia="SimSun" w:hAnsi="Times New Roman" w:cs="Times New Roman"/>
          <w:color w:val="000000"/>
          <w:kern w:val="2"/>
          <w:sz w:val="24"/>
          <w:szCs w:val="24"/>
          <w:lang w:eastAsia="hi-IN" w:bidi="hi-IN"/>
        </w:rPr>
        <w:t>8</w:t>
      </w:r>
      <w:r w:rsidR="001F5A1D"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1F5A1D">
        <w:rPr>
          <w:rFonts w:ascii="Times New Roman" w:eastAsia="SimSun" w:hAnsi="Times New Roman" w:cs="Times New Roman"/>
          <w:color w:val="000000"/>
          <w:kern w:val="2"/>
          <w:sz w:val="24"/>
          <w:szCs w:val="24"/>
          <w:lang w:eastAsia="hi-IN" w:bidi="hi-IN"/>
        </w:rPr>
        <w:t xml:space="preserve">2014, 2015, 2016, 2017, </w:t>
      </w:r>
      <w:r w:rsidRPr="00776018">
        <w:rPr>
          <w:rFonts w:ascii="Times New Roman" w:eastAsia="SimSun" w:hAnsi="Times New Roman" w:cs="Times New Roman"/>
          <w:color w:val="000000"/>
          <w:kern w:val="2"/>
          <w:sz w:val="24"/>
          <w:szCs w:val="24"/>
          <w:lang w:eastAsia="hi-IN" w:bidi="hi-IN"/>
        </w:rPr>
        <w:t xml:space="preserve"> 201</w:t>
      </w:r>
      <w:r w:rsidR="001F5A1D">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1F5A1D">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001F5A1D">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F5A1D">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1D4105" w:rsidRDefault="00F172E5" w:rsidP="005C25DF">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1</w:t>
      </w:r>
      <w:r w:rsidRPr="001D4105">
        <w:rPr>
          <w:rFonts w:ascii="Times New Roman" w:hAnsi="Times New Roman" w:cs="Times New Roman"/>
          <w:sz w:val="24"/>
          <w:szCs w:val="24"/>
        </w:rPr>
        <w:t>.1.Основная профессиональная образовательная программа, реализуемая Ч</w:t>
      </w:r>
      <w:r w:rsidR="00021F5A" w:rsidRPr="001D4105">
        <w:rPr>
          <w:rFonts w:ascii="Times New Roman" w:hAnsi="Times New Roman" w:cs="Times New Roman"/>
          <w:sz w:val="24"/>
          <w:szCs w:val="24"/>
        </w:rPr>
        <w:t>У</w:t>
      </w:r>
      <w:r w:rsidRPr="001D4105">
        <w:rPr>
          <w:rFonts w:ascii="Times New Roman" w:hAnsi="Times New Roman" w:cs="Times New Roman"/>
          <w:sz w:val="24"/>
          <w:szCs w:val="24"/>
        </w:rPr>
        <w:t>О</w:t>
      </w:r>
      <w:r w:rsidR="00021F5A" w:rsidRPr="001D4105">
        <w:rPr>
          <w:rFonts w:ascii="Times New Roman" w:hAnsi="Times New Roman" w:cs="Times New Roman"/>
          <w:sz w:val="24"/>
          <w:szCs w:val="24"/>
        </w:rPr>
        <w:t>О</w:t>
      </w:r>
      <w:r w:rsidRPr="001D4105">
        <w:rPr>
          <w:rFonts w:ascii="Times New Roman" w:hAnsi="Times New Roman" w:cs="Times New Roman"/>
          <w:sz w:val="24"/>
          <w:szCs w:val="24"/>
        </w:rPr>
        <w:t xml:space="preserve"> ВО «Омская гуманитарная академия» по направлению 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 xml:space="preserve">» </w:t>
      </w:r>
      <w:r w:rsidR="005C25DF" w:rsidRPr="001D4105">
        <w:rPr>
          <w:rFonts w:ascii="Times New Roman" w:hAnsi="Times New Roman" w:cs="Times New Roman"/>
          <w:sz w:val="24"/>
          <w:szCs w:val="24"/>
        </w:rPr>
        <w:t xml:space="preserve"> (далее – ОПОП ВО)</w:t>
      </w:r>
    </w:p>
    <w:p w:rsidR="00F172E5" w:rsidRPr="001D4105" w:rsidRDefault="00F172E5" w:rsidP="00776018">
      <w:pPr>
        <w:spacing w:after="0" w:line="240" w:lineRule="auto"/>
        <w:jc w:val="both"/>
        <w:rPr>
          <w:rFonts w:ascii="Times New Roman" w:hAnsi="Times New Roman" w:cs="Times New Roman"/>
          <w:sz w:val="24"/>
          <w:szCs w:val="24"/>
        </w:rPr>
      </w:pPr>
      <w:r w:rsidRPr="001D4105">
        <w:rPr>
          <w:rFonts w:ascii="Times New Roman" w:hAnsi="Times New Roman" w:cs="Times New Roman"/>
          <w:sz w:val="24"/>
          <w:szCs w:val="24"/>
        </w:rPr>
        <w:t xml:space="preserve">1.2. Нормативные документы для разработки ОПОП </w:t>
      </w:r>
      <w:r w:rsidR="00021F5A" w:rsidRPr="001D4105">
        <w:rPr>
          <w:rFonts w:ascii="Times New Roman" w:hAnsi="Times New Roman" w:cs="Times New Roman"/>
          <w:sz w:val="24"/>
          <w:szCs w:val="24"/>
        </w:rPr>
        <w:t xml:space="preserve">ВО </w:t>
      </w:r>
      <w:r w:rsidRPr="001D4105">
        <w:rPr>
          <w:rFonts w:ascii="Times New Roman" w:hAnsi="Times New Roman" w:cs="Times New Roman"/>
          <w:sz w:val="24"/>
          <w:szCs w:val="24"/>
        </w:rPr>
        <w:t xml:space="preserve">по направлению 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w:t>
      </w:r>
      <w:r w:rsidR="00424D82" w:rsidRPr="001D4105">
        <w:rPr>
          <w:rFonts w:ascii="Times New Roman" w:eastAsia="Courier New" w:hAnsi="Times New Roman" w:cs="Times New Roman"/>
          <w:sz w:val="24"/>
          <w:szCs w:val="24"/>
          <w:lang w:bidi="ru-RU"/>
        </w:rPr>
        <w:t xml:space="preserve"> (уровень бакалавриата)</w:t>
      </w:r>
    </w:p>
    <w:p w:rsidR="00F172E5" w:rsidRPr="001D4105" w:rsidRDefault="00F172E5" w:rsidP="00776018">
      <w:pPr>
        <w:spacing w:after="0" w:line="240" w:lineRule="auto"/>
        <w:jc w:val="both"/>
        <w:rPr>
          <w:rFonts w:ascii="Times New Roman" w:hAnsi="Times New Roman" w:cs="Times New Roman"/>
          <w:sz w:val="24"/>
          <w:szCs w:val="24"/>
        </w:rPr>
      </w:pPr>
      <w:r w:rsidRPr="001D4105">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F5A1D" w:rsidRPr="001D4105">
        <w:rPr>
          <w:rFonts w:ascii="Times New Roman" w:hAnsi="Times New Roman" w:cs="Times New Roman"/>
          <w:sz w:val="24"/>
          <w:szCs w:val="24"/>
        </w:rPr>
        <w:t xml:space="preserve">подготовки </w:t>
      </w:r>
      <w:r w:rsidR="005C25DF" w:rsidRPr="001D4105">
        <w:rPr>
          <w:rFonts w:ascii="Times New Roman" w:hAnsi="Times New Roman" w:cs="Times New Roman"/>
          <w:sz w:val="24"/>
          <w:szCs w:val="24"/>
        </w:rPr>
        <w:t>44.03.03 Специальное (дефектологическое) образование</w:t>
      </w:r>
      <w:r w:rsidR="00424D82" w:rsidRPr="001D4105">
        <w:rPr>
          <w:rFonts w:ascii="Times New Roman" w:hAnsi="Times New Roman" w:cs="Times New Roman"/>
          <w:sz w:val="24"/>
          <w:szCs w:val="24"/>
        </w:rPr>
        <w:t xml:space="preserve"> </w:t>
      </w:r>
      <w:r w:rsidR="00424D82" w:rsidRPr="001D4105">
        <w:rPr>
          <w:rFonts w:ascii="Times New Roman" w:eastAsia="Courier New" w:hAnsi="Times New Roman" w:cs="Times New Roman"/>
          <w:sz w:val="24"/>
          <w:szCs w:val="24"/>
          <w:lang w:bidi="ru-RU"/>
        </w:rPr>
        <w:t>(уровень бакалавриата)</w:t>
      </w:r>
    </w:p>
    <w:p w:rsidR="001D4105" w:rsidRPr="001D4105" w:rsidRDefault="00F172E5" w:rsidP="005C25DF">
      <w:pPr>
        <w:spacing w:after="0" w:line="240" w:lineRule="auto"/>
        <w:jc w:val="both"/>
        <w:rPr>
          <w:rFonts w:ascii="Times New Roman" w:eastAsia="Courier New" w:hAnsi="Times New Roman" w:cs="Times New Roman"/>
          <w:sz w:val="24"/>
          <w:szCs w:val="24"/>
          <w:lang w:bidi="ru-RU"/>
        </w:rPr>
      </w:pPr>
      <w:r w:rsidRPr="001D4105">
        <w:rPr>
          <w:rFonts w:ascii="Times New Roman" w:hAnsi="Times New Roman" w:cs="Times New Roman"/>
          <w:sz w:val="24"/>
          <w:szCs w:val="24"/>
        </w:rPr>
        <w:t xml:space="preserve">1.3.1. Цель (миссия) ОПОП по направлению </w:t>
      </w:r>
      <w:r w:rsidR="001F5A1D" w:rsidRPr="001D4105">
        <w:rPr>
          <w:rFonts w:ascii="Times New Roman" w:hAnsi="Times New Roman" w:cs="Times New Roman"/>
          <w:sz w:val="24"/>
          <w:szCs w:val="24"/>
        </w:rPr>
        <w:t xml:space="preserve">подготовки </w:t>
      </w:r>
      <w:r w:rsidR="005C25DF" w:rsidRPr="001D4105">
        <w:rPr>
          <w:rFonts w:ascii="Times New Roman" w:hAnsi="Times New Roman" w:cs="Times New Roman"/>
          <w:sz w:val="24"/>
          <w:szCs w:val="24"/>
        </w:rPr>
        <w:t>44.03.03 Специальное (дефектологическое) образование</w:t>
      </w:r>
      <w:r w:rsidR="005C25DF" w:rsidRPr="001D4105">
        <w:rPr>
          <w:rFonts w:ascii="Times New Roman" w:eastAsia="Courier New" w:hAnsi="Times New Roman" w:cs="Times New Roman"/>
          <w:sz w:val="24"/>
          <w:szCs w:val="24"/>
          <w:lang w:bidi="ru-RU"/>
        </w:rPr>
        <w:t xml:space="preserve"> </w:t>
      </w:r>
      <w:r w:rsidR="00424D82" w:rsidRPr="001D4105">
        <w:rPr>
          <w:rFonts w:ascii="Times New Roman" w:eastAsia="Courier New" w:hAnsi="Times New Roman" w:cs="Times New Roman"/>
          <w:sz w:val="24"/>
          <w:szCs w:val="24"/>
          <w:lang w:bidi="ru-RU"/>
        </w:rPr>
        <w:t xml:space="preserve">(уровень бакалавриата) </w:t>
      </w:r>
      <w:r w:rsidR="005C25DF" w:rsidRPr="001D4105">
        <w:rPr>
          <w:rFonts w:ascii="Times New Roman" w:eastAsia="Courier New" w:hAnsi="Times New Roman" w:cs="Times New Roman"/>
          <w:sz w:val="24"/>
          <w:szCs w:val="24"/>
          <w:lang w:bidi="ru-RU"/>
        </w:rPr>
        <w:t>направленность (профиль) программы «</w:t>
      </w:r>
      <w:r w:rsidR="001020F1" w:rsidRPr="001D4105">
        <w:rPr>
          <w:rFonts w:ascii="Times New Roman" w:eastAsia="Courier New" w:hAnsi="Times New Roman" w:cs="Times New Roman"/>
          <w:sz w:val="24"/>
          <w:szCs w:val="24"/>
          <w:lang w:bidi="ru-RU"/>
        </w:rPr>
        <w:t>Логопедия</w:t>
      </w:r>
      <w:r w:rsidR="005C25DF" w:rsidRPr="001D4105">
        <w:rPr>
          <w:rFonts w:ascii="Times New Roman" w:eastAsia="Courier New" w:hAnsi="Times New Roman" w:cs="Times New Roman"/>
          <w:sz w:val="24"/>
          <w:szCs w:val="24"/>
          <w:lang w:bidi="ru-RU"/>
        </w:rPr>
        <w:t xml:space="preserve">» </w:t>
      </w:r>
    </w:p>
    <w:p w:rsidR="001D4105" w:rsidRPr="001D4105" w:rsidRDefault="001D4105" w:rsidP="001D4105">
      <w:pPr>
        <w:spacing w:after="0" w:line="240" w:lineRule="auto"/>
        <w:rPr>
          <w:rFonts w:ascii="Times New Roman" w:hAnsi="Times New Roman" w:cs="Times New Roman"/>
          <w:sz w:val="24"/>
          <w:szCs w:val="24"/>
        </w:rPr>
      </w:pPr>
      <w:r w:rsidRPr="001D4105">
        <w:rPr>
          <w:rFonts w:ascii="Times New Roman" w:hAnsi="Times New Roman" w:cs="Times New Roman"/>
          <w:sz w:val="24"/>
          <w:szCs w:val="24"/>
        </w:rPr>
        <w:t xml:space="preserve">1.3.2 Срок освоения ОПОП по направлению подготовки </w:t>
      </w:r>
      <w:r w:rsidRPr="001D4105">
        <w:rPr>
          <w:rFonts w:ascii="Times New Roman" w:eastAsia="Courier New" w:hAnsi="Times New Roman" w:cs="Times New Roman"/>
          <w:sz w:val="24"/>
          <w:szCs w:val="24"/>
          <w:lang w:bidi="ru-RU"/>
        </w:rPr>
        <w:t>44.03.03 Специальное (дефектологическое) образование (уровень бакалавриата)</w:t>
      </w:r>
    </w:p>
    <w:p w:rsidR="00021F5A" w:rsidRPr="001D4105" w:rsidRDefault="00F172E5" w:rsidP="00776018">
      <w:pPr>
        <w:spacing w:after="0" w:line="240" w:lineRule="auto"/>
        <w:rPr>
          <w:rFonts w:ascii="Times New Roman" w:hAnsi="Times New Roman" w:cs="Times New Roman"/>
          <w:sz w:val="24"/>
          <w:szCs w:val="24"/>
        </w:rPr>
      </w:pPr>
      <w:r w:rsidRPr="001D4105">
        <w:rPr>
          <w:rFonts w:ascii="Times New Roman" w:hAnsi="Times New Roman" w:cs="Times New Roman"/>
          <w:sz w:val="24"/>
          <w:szCs w:val="24"/>
        </w:rPr>
        <w:t xml:space="preserve">1.3.3.Требования к абитуриенту </w:t>
      </w:r>
    </w:p>
    <w:p w:rsidR="00021F5A" w:rsidRPr="001D4105" w:rsidRDefault="00021F5A"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w:t>
      </w:r>
      <w:r w:rsidR="001F5A1D">
        <w:rPr>
          <w:rFonts w:ascii="Times New Roman" w:hAnsi="Times New Roman" w:cs="Times New Roman"/>
          <w:sz w:val="24"/>
          <w:szCs w:val="24"/>
        </w:rPr>
        <w:t xml:space="preserve"> </w:t>
      </w:r>
      <w:r w:rsidRPr="00776018">
        <w:rPr>
          <w:rFonts w:ascii="Times New Roman" w:hAnsi="Times New Roman" w:cs="Times New Roman"/>
          <w:sz w:val="24"/>
          <w:szCs w:val="24"/>
        </w:rPr>
        <w:t xml:space="preserve">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424D82">
        <w:rPr>
          <w:rFonts w:ascii="Times New Roman" w:hAnsi="Times New Roman" w:cs="Times New Roman"/>
          <w:color w:val="000000" w:themeColor="text1"/>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21F5A" w:rsidRPr="00776018" w:rsidRDefault="00021F5A" w:rsidP="00776018">
      <w:pPr>
        <w:spacing w:after="0" w:line="240" w:lineRule="auto"/>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3. Компетенции выпускника </w:t>
      </w:r>
      <w:r w:rsidR="001F5A1D">
        <w:rPr>
          <w:rFonts w:ascii="Times New Roman" w:hAnsi="Times New Roman" w:cs="Times New Roman"/>
          <w:sz w:val="24"/>
          <w:szCs w:val="24"/>
        </w:rPr>
        <w:t xml:space="preserve"> </w:t>
      </w:r>
      <w:r w:rsidRPr="00776018">
        <w:rPr>
          <w:rFonts w:ascii="Times New Roman" w:hAnsi="Times New Roman" w:cs="Times New Roman"/>
          <w:sz w:val="24"/>
          <w:szCs w:val="24"/>
        </w:rPr>
        <w:t>по завершении освоения данной О</w:t>
      </w:r>
      <w:r w:rsidR="000F6EA9">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4.1. Календарный учебный график и Учебный план подготовки ба</w:t>
      </w:r>
      <w:r w:rsidR="00021F5A" w:rsidRPr="00776018">
        <w:rPr>
          <w:rFonts w:ascii="Times New Roman" w:hAnsi="Times New Roman" w:cs="Times New Roman"/>
          <w:sz w:val="24"/>
          <w:szCs w:val="24"/>
        </w:rPr>
        <w:t xml:space="preserve">калавра </w:t>
      </w:r>
      <w:r w:rsidR="003F1463"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0826E3"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0826E3" w:rsidRPr="00776018">
        <w:rPr>
          <w:rFonts w:ascii="Times New Roman" w:hAnsi="Times New Roman" w:cs="Times New Roman"/>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826E3" w:rsidRDefault="000826E3" w:rsidP="00776018">
      <w:pPr>
        <w:spacing w:after="0" w:line="240" w:lineRule="auto"/>
        <w:rPr>
          <w:rFonts w:ascii="Times New Roman" w:hAnsi="Times New Roman" w:cs="Times New Roman"/>
          <w:sz w:val="24"/>
          <w:szCs w:val="24"/>
        </w:rPr>
      </w:pP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1F5A1D">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0826E3" w:rsidRPr="00776018" w:rsidRDefault="000826E3" w:rsidP="00776018">
      <w:pPr>
        <w:spacing w:after="0" w:line="240" w:lineRule="auto"/>
        <w:rPr>
          <w:rFonts w:ascii="Times New Roman" w:hAnsi="Times New Roman" w:cs="Times New Roman"/>
          <w:sz w:val="24"/>
          <w:szCs w:val="24"/>
        </w:rPr>
      </w:pPr>
    </w:p>
    <w:p w:rsidR="00FA5DEC" w:rsidRPr="00776018" w:rsidRDefault="00F172E5" w:rsidP="000826E3">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ВО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424D82">
        <w:rPr>
          <w:rFonts w:ascii="Times New Roman" w:hAnsi="Times New Roman" w:cs="Times New Roman"/>
          <w:color w:val="000000" w:themeColor="text1"/>
          <w:sz w:val="24"/>
          <w:szCs w:val="24"/>
        </w:rPr>
        <w:t xml:space="preserve"> </w:t>
      </w:r>
      <w:r w:rsidR="00424D82">
        <w:rPr>
          <w:rFonts w:ascii="Times New Roman" w:eastAsia="Courier New" w:hAnsi="Times New Roman" w:cs="Times New Roman"/>
          <w:color w:val="000000" w:themeColor="text1"/>
          <w:sz w:val="24"/>
          <w:szCs w:val="24"/>
          <w:lang w:bidi="ru-RU"/>
        </w:rPr>
        <w:t>(уровень бакалавриата)</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424D82">
        <w:rPr>
          <w:rFonts w:ascii="Times New Roman" w:hAnsi="Times New Roman" w:cs="Times New Roman"/>
          <w:sz w:val="24"/>
          <w:szCs w:val="24"/>
        </w:rPr>
        <w:t>Г</w:t>
      </w:r>
      <w:r w:rsidR="00424D82" w:rsidRPr="00776018">
        <w:rPr>
          <w:rFonts w:ascii="Times New Roman" w:hAnsi="Times New Roman" w:cs="Times New Roman"/>
          <w:sz w:val="24"/>
          <w:szCs w:val="24"/>
        </w:rPr>
        <w:t xml:space="preserve">осударственная </w:t>
      </w:r>
      <w:r w:rsidR="00424D82">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776018" w:rsidRDefault="004B4ABA" w:rsidP="00776018">
      <w:pPr>
        <w:spacing w:after="0" w:line="240" w:lineRule="auto"/>
        <w:rPr>
          <w:rFonts w:ascii="Times New Roman" w:hAnsi="Times New Roman" w:cs="Times New Roman"/>
          <w:sz w:val="24"/>
          <w:szCs w:val="24"/>
        </w:rPr>
      </w:pPr>
    </w:p>
    <w:p w:rsidR="00776018" w:rsidRPr="000826E3" w:rsidRDefault="00F172E5" w:rsidP="003D58CF">
      <w:pPr>
        <w:spacing w:after="0" w:line="240" w:lineRule="auto"/>
        <w:jc w:val="both"/>
        <w:rPr>
          <w:rFonts w:ascii="Times New Roman" w:hAnsi="Times New Roman" w:cs="Times New Roman"/>
          <w:spacing w:val="-3"/>
          <w:sz w:val="24"/>
          <w:szCs w:val="24"/>
        </w:rPr>
      </w:pPr>
      <w:r w:rsidRPr="00776018">
        <w:rPr>
          <w:rFonts w:ascii="Times New Roman" w:hAnsi="Times New Roman" w:cs="Times New Roman"/>
          <w:sz w:val="24"/>
          <w:szCs w:val="24"/>
        </w:rPr>
        <w:t xml:space="preserve"> </w:t>
      </w:r>
      <w:r w:rsidR="00DE6013" w:rsidRPr="00776018">
        <w:rPr>
          <w:rFonts w:ascii="Times New Roman" w:hAnsi="Times New Roman" w:cs="Times New Roman"/>
          <w:sz w:val="24"/>
          <w:szCs w:val="24"/>
        </w:rPr>
        <w:tab/>
      </w:r>
      <w:r w:rsidR="004B4ABA" w:rsidRPr="00776018">
        <w:rPr>
          <w:rFonts w:ascii="Times New Roman" w:eastAsia="Calibri" w:hAnsi="Times New Roman" w:cs="Times New Roman"/>
          <w:sz w:val="24"/>
          <w:szCs w:val="24"/>
        </w:rPr>
        <w:t xml:space="preserve">Основная профессиональная образовательная программа высшего образования - программа бакалавриата по направлению подготовки </w:t>
      </w:r>
      <w:r w:rsidR="000826E3" w:rsidRPr="005C25DF">
        <w:rPr>
          <w:rFonts w:ascii="Times New Roman" w:hAnsi="Times New Roman" w:cs="Times New Roman"/>
          <w:color w:val="000000" w:themeColor="text1"/>
          <w:sz w:val="24"/>
          <w:szCs w:val="24"/>
        </w:rPr>
        <w:t>44.03.03 Специальное (дефектологическое) образование</w:t>
      </w:r>
      <w:r w:rsidR="003D58CF" w:rsidRPr="00776018">
        <w:rPr>
          <w:rFonts w:ascii="Times New Roman" w:eastAsia="Courier New" w:hAnsi="Times New Roman" w:cs="Times New Roman"/>
          <w:sz w:val="24"/>
          <w:szCs w:val="24"/>
          <w:lang w:bidi="ru-RU"/>
        </w:rPr>
        <w:t xml:space="preserve"> </w:t>
      </w:r>
      <w:r w:rsidR="004B4ABA" w:rsidRPr="00776018">
        <w:rPr>
          <w:rFonts w:ascii="Times New Roman" w:eastAsia="Calibri" w:hAnsi="Times New Roman" w:cs="Times New Roman"/>
          <w:spacing w:val="-3"/>
          <w:sz w:val="24"/>
          <w:szCs w:val="24"/>
        </w:rPr>
        <w:t xml:space="preserve">одобрена на заседании кафедры </w:t>
      </w:r>
      <w:r w:rsidR="000826E3" w:rsidRPr="000826E3">
        <w:rPr>
          <w:rFonts w:ascii="Times New Roman" w:hAnsi="Times New Roman" w:cs="Times New Roman"/>
          <w:sz w:val="24"/>
          <w:szCs w:val="24"/>
        </w:rPr>
        <w:t>Педагогики, психологии и социальной работы</w:t>
      </w:r>
      <w:r w:rsidR="003D58CF" w:rsidRPr="000826E3">
        <w:rPr>
          <w:rFonts w:ascii="Times New Roman" w:hAnsi="Times New Roman" w:cs="Times New Roman"/>
          <w:spacing w:val="-3"/>
          <w:sz w:val="24"/>
          <w:szCs w:val="24"/>
        </w:rPr>
        <w:t xml:space="preserve"> </w:t>
      </w:r>
    </w:p>
    <w:p w:rsidR="00776018" w:rsidRPr="00776018" w:rsidRDefault="00776018" w:rsidP="003D58CF">
      <w:pPr>
        <w:spacing w:after="0" w:line="240" w:lineRule="auto"/>
        <w:jc w:val="both"/>
        <w:rPr>
          <w:rFonts w:ascii="Times New Roman" w:hAnsi="Times New Roman" w:cs="Times New Roman"/>
          <w:spacing w:val="-3"/>
          <w:sz w:val="24"/>
          <w:szCs w:val="24"/>
        </w:rPr>
      </w:pPr>
    </w:p>
    <w:p w:rsidR="004B4ABA" w:rsidRPr="00776018" w:rsidRDefault="004B4ABA" w:rsidP="003D58CF">
      <w:pPr>
        <w:spacing w:after="0" w:line="240" w:lineRule="auto"/>
        <w:jc w:val="both"/>
        <w:rPr>
          <w:rFonts w:ascii="Times New Roman" w:eastAsia="Calibri" w:hAnsi="Times New Roman" w:cs="Times New Roman"/>
          <w:spacing w:val="-3"/>
          <w:sz w:val="24"/>
          <w:szCs w:val="24"/>
        </w:rPr>
      </w:pPr>
      <w:r w:rsidRPr="00776018">
        <w:rPr>
          <w:rFonts w:ascii="Times New Roman" w:eastAsia="Calibri" w:hAnsi="Times New Roman" w:cs="Times New Roman"/>
          <w:spacing w:val="-3"/>
          <w:sz w:val="24"/>
          <w:szCs w:val="24"/>
        </w:rPr>
        <w:t xml:space="preserve">Протокол от </w:t>
      </w:r>
      <w:r w:rsidRPr="00776018">
        <w:rPr>
          <w:rFonts w:ascii="Times New Roman" w:hAnsi="Times New Roman" w:cs="Times New Roman"/>
          <w:spacing w:val="-3"/>
          <w:sz w:val="24"/>
          <w:szCs w:val="24"/>
        </w:rPr>
        <w:t>31</w:t>
      </w:r>
      <w:r w:rsidRPr="00776018">
        <w:rPr>
          <w:rFonts w:ascii="Times New Roman" w:eastAsia="Calibri" w:hAnsi="Times New Roman" w:cs="Times New Roman"/>
          <w:spacing w:val="-3"/>
          <w:sz w:val="24"/>
          <w:szCs w:val="24"/>
        </w:rPr>
        <w:t xml:space="preserve"> </w:t>
      </w:r>
      <w:r w:rsidRPr="00776018">
        <w:rPr>
          <w:rFonts w:ascii="Times New Roman" w:hAnsi="Times New Roman" w:cs="Times New Roman"/>
          <w:spacing w:val="-3"/>
          <w:sz w:val="24"/>
          <w:szCs w:val="24"/>
        </w:rPr>
        <w:t>августа</w:t>
      </w:r>
      <w:r w:rsidRPr="00776018">
        <w:rPr>
          <w:rFonts w:ascii="Times New Roman" w:eastAsia="Calibri" w:hAnsi="Times New Roman" w:cs="Times New Roman"/>
          <w:spacing w:val="-3"/>
          <w:sz w:val="24"/>
          <w:szCs w:val="24"/>
        </w:rPr>
        <w:t xml:space="preserve"> 201</w:t>
      </w:r>
      <w:r w:rsidR="001F5A1D">
        <w:rPr>
          <w:rFonts w:ascii="Times New Roman" w:eastAsia="Calibri" w:hAnsi="Times New Roman" w:cs="Times New Roman"/>
          <w:spacing w:val="-3"/>
          <w:sz w:val="24"/>
          <w:szCs w:val="24"/>
        </w:rPr>
        <w:t>8</w:t>
      </w:r>
      <w:r w:rsidRPr="00776018">
        <w:rPr>
          <w:rFonts w:ascii="Times New Roman" w:eastAsia="Calibri" w:hAnsi="Times New Roman" w:cs="Times New Roman"/>
          <w:spacing w:val="-3"/>
          <w:sz w:val="24"/>
          <w:szCs w:val="24"/>
        </w:rPr>
        <w:t xml:space="preserve"> г.  №  </w:t>
      </w:r>
      <w:r w:rsidRPr="00776018">
        <w:rPr>
          <w:rFonts w:ascii="Times New Roman" w:hAnsi="Times New Roman" w:cs="Times New Roman"/>
          <w:spacing w:val="-3"/>
          <w:sz w:val="24"/>
          <w:szCs w:val="24"/>
        </w:rPr>
        <w:t>1</w:t>
      </w:r>
    </w:p>
    <w:p w:rsidR="004B4ABA" w:rsidRPr="00776018" w:rsidRDefault="004B4ABA" w:rsidP="00DE6013">
      <w:pPr>
        <w:spacing w:after="0" w:line="240" w:lineRule="auto"/>
        <w:rPr>
          <w:rFonts w:ascii="Times New Roman" w:eastAsia="Calibri" w:hAnsi="Times New Roman" w:cs="Times New Roman"/>
          <w:color w:val="000000"/>
          <w:spacing w:val="-3"/>
          <w:sz w:val="24"/>
          <w:szCs w:val="24"/>
        </w:rPr>
      </w:pPr>
    </w:p>
    <w:p w:rsidR="000826E3" w:rsidRDefault="000826E3" w:rsidP="000826E3">
      <w:pPr>
        <w:jc w:val="both"/>
        <w:rPr>
          <w:rFonts w:ascii="Times New Roman" w:hAnsi="Times New Roman" w:cs="Times New Roman"/>
          <w:spacing w:val="-3"/>
          <w:sz w:val="24"/>
          <w:szCs w:val="24"/>
        </w:rPr>
      </w:pPr>
      <w:r w:rsidRPr="000826E3">
        <w:rPr>
          <w:rFonts w:ascii="Times New Roman" w:hAnsi="Times New Roman" w:cs="Times New Roman"/>
          <w:color w:val="000000"/>
          <w:spacing w:val="-3"/>
          <w:sz w:val="24"/>
          <w:szCs w:val="24"/>
        </w:rPr>
        <w:t xml:space="preserve">Зав. </w:t>
      </w:r>
      <w:r w:rsidRPr="000826E3">
        <w:rPr>
          <w:rFonts w:ascii="Times New Roman" w:hAnsi="Times New Roman" w:cs="Times New Roman"/>
          <w:spacing w:val="-3"/>
          <w:sz w:val="24"/>
          <w:szCs w:val="24"/>
        </w:rPr>
        <w:t>кафедрой  д.п.н., профессор_________________ /</w:t>
      </w:r>
      <w:r w:rsidR="001F5A1D">
        <w:rPr>
          <w:rFonts w:ascii="Times New Roman" w:hAnsi="Times New Roman" w:cs="Times New Roman"/>
          <w:spacing w:val="-3"/>
          <w:sz w:val="24"/>
          <w:szCs w:val="24"/>
        </w:rPr>
        <w:t>Е.В. Лопанова</w:t>
      </w:r>
      <w:r w:rsidRPr="000826E3">
        <w:rPr>
          <w:rFonts w:ascii="Times New Roman" w:hAnsi="Times New Roman" w:cs="Times New Roman"/>
          <w:spacing w:val="-3"/>
          <w:sz w:val="24"/>
          <w:szCs w:val="24"/>
        </w:rPr>
        <w:t>/</w:t>
      </w:r>
    </w:p>
    <w:p w:rsidR="00EF2930" w:rsidRDefault="00EF2930" w:rsidP="000826E3">
      <w:pPr>
        <w:jc w:val="both"/>
        <w:rPr>
          <w:rFonts w:ascii="Times New Roman" w:hAnsi="Times New Roman" w:cs="Times New Roman"/>
          <w:spacing w:val="-3"/>
          <w:sz w:val="24"/>
          <w:szCs w:val="24"/>
        </w:rPr>
      </w:pPr>
    </w:p>
    <w:p w:rsidR="00F172E5" w:rsidRPr="00776018" w:rsidRDefault="004B4ABA" w:rsidP="004B4ABA">
      <w:pPr>
        <w:rPr>
          <w:rFonts w:ascii="Times New Roman" w:hAnsi="Times New Roman" w:cs="Times New Roman"/>
          <w:sz w:val="24"/>
          <w:szCs w:val="24"/>
        </w:rPr>
      </w:pPr>
      <w:r w:rsidRPr="00776018">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F172E5" w:rsidRPr="0045739E" w:rsidRDefault="00F172E5" w:rsidP="000826E3">
      <w:pPr>
        <w:spacing w:after="0" w:line="240" w:lineRule="auto"/>
        <w:jc w:val="both"/>
        <w:rPr>
          <w:rFonts w:ascii="Times New Roman" w:hAnsi="Times New Roman" w:cs="Times New Roman"/>
          <w:sz w:val="24"/>
          <w:szCs w:val="24"/>
        </w:rPr>
      </w:pPr>
      <w:r w:rsidRPr="000826E3">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 </w:t>
      </w:r>
      <w:r w:rsidR="0045739E">
        <w:rPr>
          <w:rFonts w:ascii="Times New Roman" w:hAnsi="Times New Roman" w:cs="Times New Roman"/>
          <w:sz w:val="24"/>
          <w:szCs w:val="24"/>
        </w:rPr>
        <w:t xml:space="preserve">(далее Академия)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0826E3" w:rsidRPr="0045739E">
        <w:rPr>
          <w:rFonts w:ascii="Times New Roman" w:hAnsi="Times New Roman" w:cs="Times New Roman"/>
          <w:sz w:val="24"/>
          <w:szCs w:val="24"/>
        </w:rPr>
        <w:t xml:space="preserve"> </w:t>
      </w:r>
      <w:r w:rsidRPr="0045739E">
        <w:rPr>
          <w:rFonts w:ascii="Times New Roman" w:hAnsi="Times New Roman" w:cs="Times New Roman"/>
          <w:sz w:val="24"/>
          <w:szCs w:val="24"/>
        </w:rPr>
        <w:t>(далее – ОПОП ВО)</w:t>
      </w:r>
      <w:r w:rsidR="0045739E" w:rsidRPr="0045739E">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w:t>
      </w:r>
      <w:r w:rsidR="0045739E" w:rsidRPr="0045739E">
        <w:rPr>
          <w:rFonts w:ascii="Times New Roman" w:hAnsi="Times New Roman" w:cs="Times New Roman"/>
          <w:color w:val="000000"/>
          <w:sz w:val="24"/>
          <w:szCs w:val="24"/>
        </w:rPr>
        <w:t>01.10.2015</w:t>
      </w:r>
      <w:r w:rsidR="0045739E" w:rsidRPr="0045739E">
        <w:rPr>
          <w:rFonts w:ascii="Times New Roman" w:hAnsi="Times New Roman" w:cs="Times New Roman"/>
          <w:bCs/>
          <w:sz w:val="24"/>
          <w:szCs w:val="24"/>
        </w:rPr>
        <w:t xml:space="preserve"> N 1087 </w:t>
      </w:r>
      <w:r w:rsidR="0045739E" w:rsidRPr="0045739E">
        <w:rPr>
          <w:rFonts w:ascii="Times New Roman" w:hAnsi="Times New Roman" w:cs="Times New Roman"/>
          <w:sz w:val="24"/>
          <w:szCs w:val="24"/>
        </w:rPr>
        <w:t xml:space="preserve">(зарегистрирован в Минюсте России </w:t>
      </w:r>
      <w:r w:rsidR="0045739E" w:rsidRPr="0045739E">
        <w:rPr>
          <w:rFonts w:ascii="Times New Roman" w:hAnsi="Times New Roman" w:cs="Times New Roman"/>
          <w:bCs/>
          <w:sz w:val="24"/>
          <w:szCs w:val="24"/>
        </w:rPr>
        <w:t>30.10.2015 N 39561</w:t>
      </w:r>
      <w:r w:rsidR="0045739E" w:rsidRPr="0045739E">
        <w:rPr>
          <w:rFonts w:ascii="Times New Roman" w:hAnsi="Times New Roman" w:cs="Times New Roman"/>
          <w:sz w:val="24"/>
          <w:szCs w:val="24"/>
        </w:rPr>
        <w:t>) (далее - ФГОС ВО, Федеральный государственный образовательный стандарт высшего образования)</w:t>
      </w:r>
      <w:r w:rsidRPr="0045739E">
        <w:rPr>
          <w:rFonts w:ascii="Times New Roman" w:hAnsi="Times New Roman" w:cs="Times New Roman"/>
          <w:sz w:val="24"/>
          <w:szCs w:val="24"/>
        </w:rPr>
        <w:t>.</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представляет собой систему документов, разработанную и утвержденную </w:t>
      </w:r>
      <w:r w:rsidR="001F5A1D">
        <w:rPr>
          <w:rFonts w:ascii="Times New Roman" w:hAnsi="Times New Roman" w:cs="Times New Roman"/>
          <w:sz w:val="24"/>
          <w:szCs w:val="24"/>
        </w:rPr>
        <w:t xml:space="preserve">образовательной </w:t>
      </w:r>
      <w:r w:rsidR="0045739E">
        <w:rPr>
          <w:rFonts w:ascii="Times New Roman" w:hAnsi="Times New Roman" w:cs="Times New Roman"/>
          <w:sz w:val="24"/>
          <w:szCs w:val="24"/>
        </w:rPr>
        <w:t>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826E3" w:rsidRPr="00432787" w:rsidRDefault="00F172E5" w:rsidP="000826E3">
      <w:pPr>
        <w:spacing w:after="0" w:line="240" w:lineRule="auto"/>
        <w:jc w:val="both"/>
        <w:rPr>
          <w:rFonts w:ascii="Times New Roman" w:hAnsi="Times New Roman" w:cs="Times New Roman"/>
          <w:spacing w:val="-3"/>
          <w:sz w:val="24"/>
          <w:szCs w:val="24"/>
        </w:rPr>
      </w:pPr>
      <w:r w:rsidRPr="00776018">
        <w:rPr>
          <w:rFonts w:ascii="Times New Roman" w:hAnsi="Times New Roman" w:cs="Times New Roman"/>
          <w:sz w:val="24"/>
          <w:szCs w:val="24"/>
        </w:rPr>
        <w:t>1.2. Нормативные документы для разработки ОПОП</w:t>
      </w:r>
      <w:r w:rsidR="000F6EA9">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(бакалавриата)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1020F1"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 xml:space="preserve">» </w:t>
      </w:r>
      <w:r w:rsidR="00AC7AE6" w:rsidRPr="00432787">
        <w:rPr>
          <w:rFonts w:ascii="Times New Roman" w:hAnsi="Times New Roman" w:cs="Times New Roman"/>
          <w:sz w:val="24"/>
          <w:szCs w:val="24"/>
        </w:rPr>
        <w:t xml:space="preserve"> </w:t>
      </w:r>
    </w:p>
    <w:p w:rsidR="00E47218" w:rsidRPr="00776018" w:rsidRDefault="00E47218" w:rsidP="00F172E5">
      <w:pPr>
        <w:rPr>
          <w:rFonts w:ascii="Times New Roman" w:hAnsi="Times New Roman" w:cs="Times New Roman"/>
          <w:sz w:val="24"/>
          <w:szCs w:val="24"/>
        </w:rPr>
      </w:pP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413292" w:rsidRPr="00413292" w:rsidRDefault="00F172E5"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Федеральный закон от 29.12.2012 №273-ФЗ «Об образов</w:t>
      </w:r>
      <w:r w:rsidR="00E47218" w:rsidRPr="00413292">
        <w:rPr>
          <w:rFonts w:ascii="Times New Roman" w:hAnsi="Times New Roman" w:cs="Times New Roman"/>
          <w:sz w:val="24"/>
          <w:szCs w:val="24"/>
        </w:rPr>
        <w:t xml:space="preserve">ании в Российской Федерации»; </w:t>
      </w:r>
    </w:p>
    <w:p w:rsidR="000826E3" w:rsidRPr="00413292" w:rsidRDefault="00F172E5"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Федеральный образовательный стандарт высшего образования направления </w:t>
      </w:r>
      <w:r w:rsidR="000826E3" w:rsidRPr="00413292">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000826E3" w:rsidRPr="00413292">
        <w:rPr>
          <w:rFonts w:ascii="Times New Roman" w:hAnsi="Times New Roman" w:cs="Times New Roman"/>
          <w:color w:val="000000" w:themeColor="text1"/>
          <w:sz w:val="24"/>
          <w:szCs w:val="24"/>
        </w:rPr>
        <w:t>, утвержденным</w:t>
      </w:r>
      <w:r w:rsidR="000826E3" w:rsidRPr="00413292">
        <w:rPr>
          <w:rFonts w:ascii="Times New Roman" w:hAnsi="Times New Roman" w:cs="Times New Roman"/>
          <w:color w:val="000000"/>
          <w:sz w:val="24"/>
          <w:szCs w:val="24"/>
        </w:rPr>
        <w:t xml:space="preserve"> Приказом Минобрнауки России от </w:t>
      </w:r>
      <w:r w:rsidR="000826E3" w:rsidRPr="00413292">
        <w:rPr>
          <w:rFonts w:ascii="Times New Roman" w:hAnsi="Times New Roman" w:cs="Times New Roman"/>
          <w:sz w:val="24"/>
          <w:szCs w:val="24"/>
        </w:rPr>
        <w:t>01.10.2015 N 1087</w:t>
      </w:r>
      <w:r w:rsidR="000826E3" w:rsidRPr="00413292">
        <w:rPr>
          <w:rFonts w:ascii="Times New Roman" w:hAnsi="Times New Roman" w:cs="Times New Roman"/>
          <w:color w:val="000000"/>
          <w:sz w:val="24"/>
          <w:szCs w:val="24"/>
        </w:rPr>
        <w:t xml:space="preserve"> (зарегистрирован в Минюсте России </w:t>
      </w:r>
      <w:r w:rsidR="000826E3" w:rsidRPr="00413292">
        <w:rPr>
          <w:rFonts w:ascii="Times New Roman" w:hAnsi="Times New Roman" w:cs="Times New Roman"/>
          <w:sz w:val="24"/>
          <w:szCs w:val="24"/>
        </w:rPr>
        <w:t>30.10.2015 N 39561</w:t>
      </w:r>
      <w:r w:rsidR="000826E3" w:rsidRPr="00413292">
        <w:rPr>
          <w:rFonts w:ascii="Times New Roman" w:hAnsi="Times New Roman" w:cs="Times New Roman"/>
          <w:color w:val="000000"/>
          <w:sz w:val="24"/>
          <w:szCs w:val="24"/>
        </w:rPr>
        <w:t>)</w:t>
      </w:r>
      <w:r w:rsidR="00413292" w:rsidRPr="00413292">
        <w:rPr>
          <w:rFonts w:ascii="Times New Roman" w:hAnsi="Times New Roman" w:cs="Times New Roman"/>
          <w:color w:val="000000"/>
          <w:sz w:val="24"/>
          <w:szCs w:val="24"/>
        </w:rPr>
        <w:t>;</w:t>
      </w:r>
    </w:p>
    <w:p w:rsidR="001F5A1D" w:rsidRPr="00413292" w:rsidRDefault="001F5A1D" w:rsidP="00413292">
      <w:pPr>
        <w:pStyle w:val="a3"/>
        <w:numPr>
          <w:ilvl w:val="0"/>
          <w:numId w:val="41"/>
        </w:numPr>
        <w:spacing w:after="0" w:line="240" w:lineRule="auto"/>
        <w:jc w:val="both"/>
        <w:rPr>
          <w:rFonts w:ascii="Times New Roman" w:eastAsia="Times New Roman" w:hAnsi="Times New Roman" w:cs="Times New Roman"/>
          <w:sz w:val="24"/>
          <w:szCs w:val="24"/>
          <w:lang w:eastAsia="ru-RU"/>
        </w:rPr>
      </w:pPr>
      <w:r w:rsidRPr="00413292">
        <w:rPr>
          <w:rFonts w:ascii="Times New Roman" w:hAnsi="Times New Roman" w:cs="Times New Roman"/>
          <w:sz w:val="24"/>
          <w:szCs w:val="24"/>
        </w:rPr>
        <w:t xml:space="preserve">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w:t>
      </w:r>
      <w:r w:rsidR="00413292" w:rsidRPr="00413292">
        <w:rPr>
          <w:rFonts w:ascii="Times New Roman" w:hAnsi="Times New Roman" w:cs="Times New Roman"/>
          <w:sz w:val="24"/>
          <w:szCs w:val="24"/>
        </w:rPr>
        <w:t>2016 г., 10, 11 апреля 2017 г.);</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413292" w:rsidRPr="00413292">
        <w:rPr>
          <w:rFonts w:ascii="Times New Roman" w:hAnsi="Times New Roman" w:cs="Times New Roman"/>
          <w:sz w:val="24"/>
          <w:szCs w:val="24"/>
        </w:rPr>
        <w:t>»</w:t>
      </w:r>
      <w:r w:rsidRPr="00413292">
        <w:rPr>
          <w:rFonts w:ascii="Times New Roman" w:hAnsi="Times New Roman" w:cs="Times New Roman"/>
          <w:sz w:val="24"/>
          <w:szCs w:val="24"/>
        </w:rPr>
        <w:t xml:space="preserve">;  </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Приказ Минобрнауки России от 29.06.2015 № 636 </w:t>
      </w:r>
      <w:r w:rsidR="00413292" w:rsidRPr="00413292">
        <w:rPr>
          <w:rFonts w:ascii="Times New Roman" w:hAnsi="Times New Roman" w:cs="Times New Roman"/>
          <w:sz w:val="24"/>
          <w:szCs w:val="24"/>
        </w:rPr>
        <w:t>«</w:t>
      </w:r>
      <w:r w:rsidRPr="00413292">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413292" w:rsidRPr="00413292">
        <w:rPr>
          <w:rFonts w:ascii="Times New Roman" w:hAnsi="Times New Roman" w:cs="Times New Roman"/>
          <w:sz w:val="24"/>
          <w:szCs w:val="24"/>
        </w:rPr>
        <w:t>»;</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w:t>
      </w:r>
      <w:r w:rsidRPr="00413292">
        <w:rPr>
          <w:rFonts w:ascii="Times New Roman" w:hAnsi="Times New Roman" w:cs="Times New Roman"/>
          <w:sz w:val="24"/>
          <w:szCs w:val="24"/>
        </w:rPr>
        <w:lastRenderedPageBreak/>
        <w:t>внесенными постановлением правительства Российской Федерации от 12 сентября 2014 г. №928, от 29 декабря 2016 г., 8 января 2018 г.)</w:t>
      </w:r>
      <w:r w:rsidR="00413292" w:rsidRPr="00413292">
        <w:rPr>
          <w:rFonts w:ascii="Times New Roman" w:hAnsi="Times New Roman" w:cs="Times New Roman"/>
          <w:sz w:val="24"/>
          <w:szCs w:val="24"/>
        </w:rPr>
        <w:t>;</w:t>
      </w:r>
      <w:r w:rsidRPr="00413292">
        <w:rPr>
          <w:rFonts w:ascii="Times New Roman" w:hAnsi="Times New Roman" w:cs="Times New Roman"/>
          <w:sz w:val="24"/>
          <w:szCs w:val="24"/>
        </w:rPr>
        <w:t xml:space="preserve"> </w:t>
      </w:r>
    </w:p>
    <w:p w:rsidR="001F5A1D" w:rsidRPr="00413292" w:rsidRDefault="001F5A1D" w:rsidP="00413292">
      <w:pPr>
        <w:pStyle w:val="a3"/>
        <w:numPr>
          <w:ilvl w:val="0"/>
          <w:numId w:val="41"/>
        </w:numPr>
        <w:spacing w:after="0" w:line="240" w:lineRule="auto"/>
        <w:jc w:val="both"/>
        <w:rPr>
          <w:rFonts w:ascii="Times New Roman" w:eastAsia="Times New Roman" w:hAnsi="Times New Roman" w:cs="Times New Roman"/>
          <w:sz w:val="24"/>
          <w:szCs w:val="24"/>
          <w:lang w:eastAsia="ru-RU"/>
        </w:rPr>
      </w:pPr>
      <w:r w:rsidRPr="00413292">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1F5A1D" w:rsidRPr="00413292" w:rsidRDefault="001F5A1D"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413292" w:rsidRPr="00413292">
        <w:rPr>
          <w:rFonts w:ascii="Times New Roman" w:hAnsi="Times New Roman" w:cs="Times New Roman"/>
          <w:sz w:val="24"/>
          <w:szCs w:val="24"/>
        </w:rPr>
        <w:t>;</w:t>
      </w:r>
    </w:p>
    <w:p w:rsidR="00F172E5" w:rsidRPr="00413292" w:rsidRDefault="00F172E5"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Устав Ч</w:t>
      </w:r>
      <w:r w:rsidR="00032D07" w:rsidRPr="00413292">
        <w:rPr>
          <w:rFonts w:ascii="Times New Roman" w:hAnsi="Times New Roman" w:cs="Times New Roman"/>
          <w:sz w:val="24"/>
          <w:szCs w:val="24"/>
        </w:rPr>
        <w:t>У</w:t>
      </w:r>
      <w:r w:rsidRPr="00413292">
        <w:rPr>
          <w:rFonts w:ascii="Times New Roman" w:hAnsi="Times New Roman" w:cs="Times New Roman"/>
          <w:sz w:val="24"/>
          <w:szCs w:val="24"/>
        </w:rPr>
        <w:t>О</w:t>
      </w:r>
      <w:r w:rsidR="00032D07" w:rsidRPr="00413292">
        <w:rPr>
          <w:rFonts w:ascii="Times New Roman" w:hAnsi="Times New Roman" w:cs="Times New Roman"/>
          <w:sz w:val="24"/>
          <w:szCs w:val="24"/>
        </w:rPr>
        <w:t>О</w:t>
      </w:r>
      <w:r w:rsidRPr="00413292">
        <w:rPr>
          <w:rFonts w:ascii="Times New Roman" w:hAnsi="Times New Roman" w:cs="Times New Roman"/>
          <w:sz w:val="24"/>
          <w:szCs w:val="24"/>
        </w:rPr>
        <w:t xml:space="preserve"> ВО «</w:t>
      </w:r>
      <w:r w:rsidR="00E47218" w:rsidRPr="00413292">
        <w:rPr>
          <w:rFonts w:ascii="Times New Roman" w:hAnsi="Times New Roman" w:cs="Times New Roman"/>
          <w:sz w:val="24"/>
          <w:szCs w:val="24"/>
        </w:rPr>
        <w:t>Омская гуманитарная академия»</w:t>
      </w:r>
    </w:p>
    <w:p w:rsidR="00940811" w:rsidRPr="00413292" w:rsidRDefault="00021F5A" w:rsidP="00413292">
      <w:pPr>
        <w:pStyle w:val="a3"/>
        <w:numPr>
          <w:ilvl w:val="0"/>
          <w:numId w:val="41"/>
        </w:numPr>
        <w:spacing w:after="0" w:line="240" w:lineRule="auto"/>
        <w:jc w:val="both"/>
        <w:rPr>
          <w:rFonts w:ascii="Times New Roman" w:hAnsi="Times New Roman" w:cs="Times New Roman"/>
          <w:sz w:val="24"/>
          <w:szCs w:val="24"/>
        </w:rPr>
      </w:pPr>
      <w:r w:rsidRPr="00413292">
        <w:rPr>
          <w:rFonts w:ascii="Times New Roman" w:hAnsi="Times New Roman" w:cs="Times New Roman"/>
          <w:sz w:val="24"/>
          <w:szCs w:val="24"/>
        </w:rPr>
        <w:t xml:space="preserve">Локальные нормативные акты </w:t>
      </w:r>
      <w:r w:rsidR="00413292" w:rsidRPr="00413292">
        <w:rPr>
          <w:rFonts w:ascii="Times New Roman" w:hAnsi="Times New Roman" w:cs="Times New Roman"/>
          <w:sz w:val="24"/>
          <w:szCs w:val="24"/>
        </w:rPr>
        <w:t>ЧУОО ВО «Омская гуманитарная академия»</w:t>
      </w:r>
      <w:r w:rsidR="000F1182" w:rsidRPr="00413292">
        <w:rPr>
          <w:rFonts w:ascii="Times New Roman" w:hAnsi="Times New Roman" w:cs="Times New Roman"/>
          <w:sz w:val="24"/>
          <w:szCs w:val="24"/>
        </w:rPr>
        <w:t xml:space="preserve"> </w:t>
      </w:r>
      <w:hyperlink r:id="rId8" w:history="1">
        <w:r w:rsidR="00391F3E">
          <w:rPr>
            <w:rStyle w:val="a8"/>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ED2FE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p>
    <w:p w:rsidR="009637E7" w:rsidRDefault="009637E7" w:rsidP="00AC7AE6">
      <w:pPr>
        <w:spacing w:after="0" w:line="240" w:lineRule="auto"/>
        <w:jc w:val="both"/>
        <w:rPr>
          <w:rFonts w:ascii="Times New Roman" w:hAnsi="Times New Roman" w:cs="Times New Roman"/>
          <w:sz w:val="24"/>
          <w:szCs w:val="24"/>
        </w:rPr>
      </w:pPr>
    </w:p>
    <w:p w:rsidR="000826E3" w:rsidRDefault="00F172E5" w:rsidP="00AC7AE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p>
    <w:p w:rsidR="00AC7AE6" w:rsidRDefault="00AC7AE6" w:rsidP="00AC7AE6">
      <w:pPr>
        <w:spacing w:after="0" w:line="240" w:lineRule="auto"/>
        <w:jc w:val="both"/>
        <w:rPr>
          <w:rFonts w:ascii="Times New Roman" w:hAnsi="Times New Roman" w:cs="Times New Roman"/>
          <w:sz w:val="24"/>
          <w:szCs w:val="24"/>
        </w:rPr>
      </w:pPr>
    </w:p>
    <w:p w:rsidR="00B17A4B" w:rsidRPr="00776018" w:rsidRDefault="00F172E5" w:rsidP="000826E3">
      <w:pPr>
        <w:spacing w:after="0" w:line="240" w:lineRule="auto"/>
        <w:ind w:firstLine="357"/>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1020F1" w:rsidRPr="001020F1">
        <w:rPr>
          <w:rFonts w:ascii="Times New Roman" w:eastAsia="Courier New" w:hAnsi="Times New Roman" w:cs="Times New Roman"/>
          <w:color w:val="000000" w:themeColor="text1"/>
          <w:sz w:val="24"/>
          <w:szCs w:val="24"/>
          <w:lang w:bidi="ru-RU"/>
        </w:rPr>
        <w:t>Логопедия</w:t>
      </w:r>
      <w:r w:rsidR="00AC7AE6" w:rsidRPr="005C25DF">
        <w:rPr>
          <w:rFonts w:ascii="Times New Roman" w:eastAsia="Courier New" w:hAnsi="Times New Roman" w:cs="Times New Roman"/>
          <w:color w:val="000000" w:themeColor="text1"/>
          <w:sz w:val="24"/>
          <w:szCs w:val="24"/>
          <w:lang w:bidi="ru-RU"/>
        </w:rPr>
        <w:t>»</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0826E3" w:rsidRPr="000826E3">
        <w:rPr>
          <w:rFonts w:ascii="Times New Roman" w:eastAsia="Courier New" w:hAnsi="Times New Roman" w:cs="Times New Roman"/>
          <w:color w:val="000000" w:themeColor="text1"/>
          <w:sz w:val="24"/>
          <w:szCs w:val="24"/>
          <w:lang w:bidi="ru-RU"/>
        </w:rPr>
        <w:t>Специальное (дефектологическое)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xml:space="preserve">- в области обучения: подготовка в области специального (дефектологического)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826E3">
        <w:rPr>
          <w:rFonts w:ascii="Times New Roman" w:eastAsia="Courier New" w:hAnsi="Times New Roman" w:cs="Times New Roman"/>
          <w:color w:val="000000" w:themeColor="text1"/>
          <w:sz w:val="24"/>
          <w:szCs w:val="24"/>
          <w:lang w:bidi="ru-RU"/>
        </w:rPr>
        <w:t>особое</w:t>
      </w:r>
      <w:r w:rsidRPr="000826E3">
        <w:rPr>
          <w:rFonts w:ascii="Times New Roman" w:eastAsia="Courier New" w:hAnsi="Times New Roman" w:cs="Times New Roman"/>
          <w:b/>
          <w:color w:val="000000" w:themeColor="text1"/>
          <w:sz w:val="24"/>
          <w:szCs w:val="24"/>
          <w:lang w:bidi="ru-RU"/>
        </w:rPr>
        <w:t xml:space="preserve"> </w:t>
      </w:r>
      <w:r w:rsidRPr="000826E3">
        <w:rPr>
          <w:rFonts w:ascii="Times New Roman" w:eastAsia="Courier New" w:hAnsi="Times New Roman" w:cs="Times New Roman"/>
          <w:color w:val="000000" w:themeColor="text1"/>
          <w:sz w:val="24"/>
          <w:szCs w:val="24"/>
          <w:lang w:bidi="ru-RU"/>
        </w:rPr>
        <w:t xml:space="preserve">внимание уделено формированию у выпускников профессиональных компетенций в области </w:t>
      </w:r>
      <w:r w:rsidR="00420B51">
        <w:rPr>
          <w:rFonts w:ascii="Times New Roman" w:eastAsia="Courier New" w:hAnsi="Times New Roman" w:cs="Times New Roman"/>
          <w:color w:val="000000" w:themeColor="text1"/>
          <w:sz w:val="24"/>
          <w:szCs w:val="24"/>
          <w:lang w:bidi="ru-RU"/>
        </w:rPr>
        <w:t>логопедии</w:t>
      </w:r>
      <w:r w:rsidRPr="000826E3">
        <w:rPr>
          <w:rFonts w:ascii="Times New Roman" w:eastAsia="Courier New" w:hAnsi="Times New Roman" w:cs="Times New Roman"/>
          <w:color w:val="000000" w:themeColor="text1"/>
          <w:sz w:val="24"/>
          <w:szCs w:val="24"/>
          <w:lang w:bidi="ru-RU"/>
        </w:rPr>
        <w:t>.</w:t>
      </w:r>
    </w:p>
    <w:p w:rsidR="000826E3" w:rsidRDefault="000826E3"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1.3.2 Срок освоения ОПОП по направлению</w:t>
      </w:r>
      <w:r w:rsidR="00A9518A">
        <w:rPr>
          <w:rFonts w:ascii="Times New Roman" w:hAnsi="Times New Roman" w:cs="Times New Roman"/>
          <w:sz w:val="24"/>
          <w:szCs w:val="24"/>
        </w:rPr>
        <w:t xml:space="preserve"> подготовки </w:t>
      </w:r>
      <w:r w:rsidRPr="00776018">
        <w:rPr>
          <w:rFonts w:ascii="Times New Roman" w:hAnsi="Times New Roman" w:cs="Times New Roman"/>
          <w:sz w:val="24"/>
          <w:szCs w:val="24"/>
        </w:rPr>
        <w:t xml:space="preserve">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D04080">
        <w:rPr>
          <w:rFonts w:ascii="Times New Roman" w:eastAsia="Courier New" w:hAnsi="Times New Roman" w:cs="Times New Roman"/>
          <w:color w:val="000000" w:themeColor="text1"/>
          <w:sz w:val="24"/>
          <w:szCs w:val="24"/>
          <w:lang w:bidi="ru-RU"/>
        </w:rPr>
        <w:t xml:space="preserve"> (уровень бакалавриата)</w:t>
      </w:r>
    </w:p>
    <w:p w:rsidR="009637E7" w:rsidRDefault="009637E7" w:rsidP="00153999">
      <w:pPr>
        <w:spacing w:after="0" w:line="240" w:lineRule="auto"/>
        <w:ind w:firstLine="709"/>
        <w:jc w:val="both"/>
        <w:rPr>
          <w:rFonts w:ascii="Times New Roman" w:hAnsi="Times New Roman" w:cs="Times New Roman"/>
          <w:sz w:val="24"/>
          <w:szCs w:val="24"/>
        </w:rPr>
      </w:pPr>
    </w:p>
    <w:p w:rsidR="00021F5A" w:rsidRPr="00776018" w:rsidRDefault="00F172E5" w:rsidP="00D0408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Обучение </w:t>
      </w:r>
      <w:r w:rsidR="00A9518A" w:rsidRPr="00776018">
        <w:rPr>
          <w:rFonts w:ascii="Times New Roman" w:hAnsi="Times New Roman" w:cs="Times New Roman"/>
          <w:sz w:val="24"/>
          <w:szCs w:val="24"/>
        </w:rPr>
        <w:t>по направлению</w:t>
      </w:r>
      <w:r w:rsidR="00A9518A">
        <w:rPr>
          <w:rFonts w:ascii="Times New Roman" w:hAnsi="Times New Roman" w:cs="Times New Roman"/>
          <w:sz w:val="24"/>
          <w:szCs w:val="24"/>
        </w:rPr>
        <w:t xml:space="preserve"> подготовки </w:t>
      </w:r>
      <w:r w:rsidR="00A9518A" w:rsidRPr="00776018">
        <w:rPr>
          <w:rFonts w:ascii="Times New Roman" w:hAnsi="Times New Roman" w:cs="Times New Roman"/>
          <w:sz w:val="24"/>
          <w:szCs w:val="24"/>
        </w:rPr>
        <w:t xml:space="preserve"> </w:t>
      </w:r>
      <w:r w:rsidR="00A9518A"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A9518A" w:rsidRPr="00776018">
        <w:rPr>
          <w:rFonts w:ascii="Times New Roman" w:hAnsi="Times New Roman" w:cs="Times New Roman"/>
          <w:sz w:val="24"/>
          <w:szCs w:val="24"/>
        </w:rPr>
        <w:t xml:space="preserve"> </w:t>
      </w:r>
      <w:r w:rsidR="00D04080">
        <w:rPr>
          <w:rFonts w:ascii="Times New Roman" w:eastAsia="Courier New" w:hAnsi="Times New Roman" w:cs="Times New Roman"/>
          <w:color w:val="000000" w:themeColor="text1"/>
          <w:sz w:val="24"/>
          <w:szCs w:val="24"/>
          <w:lang w:bidi="ru-RU"/>
        </w:rPr>
        <w:t xml:space="preserve">(уровень бакалавриата) </w:t>
      </w:r>
      <w:r w:rsidRPr="00776018">
        <w:rPr>
          <w:rFonts w:ascii="Times New Roman" w:hAnsi="Times New Roman" w:cs="Times New Roman"/>
          <w:sz w:val="24"/>
          <w:szCs w:val="24"/>
        </w:rPr>
        <w:t xml:space="preserve">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w:t>
      </w:r>
      <w:r w:rsidR="00D04080">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15399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76018"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2651CE" w:rsidRPr="009B5AA4" w:rsidRDefault="002651CE" w:rsidP="002651CE">
      <w:pPr>
        <w:spacing w:after="0" w:line="240" w:lineRule="auto"/>
        <w:ind w:firstLine="709"/>
        <w:jc w:val="both"/>
        <w:rPr>
          <w:rFonts w:ascii="Times New Roman" w:eastAsia="Times New Roman" w:hAnsi="Times New Roman" w:cs="Times New Roman"/>
          <w:sz w:val="24"/>
          <w:szCs w:val="24"/>
          <w:lang w:eastAsia="ru-RU"/>
        </w:rPr>
      </w:pPr>
      <w:r w:rsidRPr="009B5AA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9B5AA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Абитуриент должен иметь документ</w:t>
      </w:r>
      <w:r w:rsidR="009B5AA4">
        <w:rPr>
          <w:rFonts w:ascii="Times New Roman" w:hAnsi="Times New Roman" w:cs="Times New Roman"/>
          <w:sz w:val="24"/>
          <w:szCs w:val="24"/>
        </w:rPr>
        <w:t xml:space="preserve"> установленный </w:t>
      </w:r>
      <w:r w:rsidRPr="00776018">
        <w:rPr>
          <w:rFonts w:ascii="Times New Roman" w:hAnsi="Times New Roman" w:cs="Times New Roman"/>
          <w:sz w:val="24"/>
          <w:szCs w:val="24"/>
        </w:rPr>
        <w:t>государств</w:t>
      </w:r>
      <w:r w:rsidR="009B5AA4">
        <w:rPr>
          <w:rFonts w:ascii="Times New Roman" w:hAnsi="Times New Roman" w:cs="Times New Roman"/>
          <w:sz w:val="24"/>
          <w:szCs w:val="24"/>
        </w:rPr>
        <w:t xml:space="preserve">ом </w:t>
      </w:r>
      <w:r w:rsidRPr="00776018">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0826E3"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w:t>
      </w:r>
      <w:r w:rsidRPr="000826E3">
        <w:rPr>
          <w:rFonts w:ascii="Times New Roman" w:hAnsi="Times New Roman" w:cs="Times New Roman"/>
          <w:b/>
          <w:sz w:val="24"/>
          <w:szCs w:val="24"/>
        </w:rPr>
        <w:t xml:space="preserve">подготовки </w:t>
      </w:r>
      <w:r w:rsidR="000826E3" w:rsidRPr="000826E3">
        <w:rPr>
          <w:rFonts w:ascii="Times New Roman" w:eastAsia="Courier New" w:hAnsi="Times New Roman" w:cs="Times New Roman"/>
          <w:b/>
          <w:color w:val="000000" w:themeColor="text1"/>
          <w:sz w:val="24"/>
          <w:szCs w:val="24"/>
          <w:lang w:bidi="ru-RU"/>
        </w:rPr>
        <w:t>44.03.03 Специальное (дефектологическое) образование</w:t>
      </w:r>
    </w:p>
    <w:p w:rsidR="00F172E5"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F14CD0" w:rsidRPr="00776018" w:rsidRDefault="00F172E5" w:rsidP="0043278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 xml:space="preserve">аправленность (профиль) </w:t>
      </w:r>
      <w:r w:rsidR="00AC7AE6" w:rsidRPr="00D04080">
        <w:rPr>
          <w:rFonts w:ascii="Times New Roman" w:eastAsia="Courier New" w:hAnsi="Times New Roman" w:cs="Times New Roman"/>
          <w:sz w:val="24"/>
          <w:szCs w:val="24"/>
          <w:lang w:bidi="ru-RU"/>
        </w:rPr>
        <w:t>программы «</w:t>
      </w:r>
      <w:r w:rsidR="001020F1" w:rsidRPr="00D04080">
        <w:rPr>
          <w:rFonts w:ascii="Times New Roman" w:eastAsia="Courier New" w:hAnsi="Times New Roman" w:cs="Times New Roman"/>
          <w:sz w:val="24"/>
          <w:szCs w:val="24"/>
          <w:lang w:bidi="ru-RU"/>
        </w:rPr>
        <w:t>Логопедия</w:t>
      </w:r>
      <w:r w:rsidR="00AC7AE6" w:rsidRPr="00D04080">
        <w:rPr>
          <w:rFonts w:ascii="Times New Roman" w:eastAsia="Courier New" w:hAnsi="Times New Roman" w:cs="Times New Roman"/>
          <w:sz w:val="24"/>
          <w:szCs w:val="24"/>
          <w:lang w:bidi="ru-RU"/>
        </w:rPr>
        <w:t xml:space="preserve">» </w:t>
      </w:r>
      <w:r w:rsidRPr="00D04080">
        <w:rPr>
          <w:rFonts w:ascii="Times New Roman" w:hAnsi="Times New Roman" w:cs="Times New Roman"/>
          <w:sz w:val="24"/>
          <w:szCs w:val="24"/>
        </w:rPr>
        <w:t>включает</w:t>
      </w:r>
      <w:r w:rsidR="00E9602C">
        <w:rPr>
          <w:rFonts w:ascii="Times New Roman" w:hAnsi="Times New Roman" w:cs="Times New Roman"/>
          <w:sz w:val="24"/>
          <w:szCs w:val="24"/>
        </w:rPr>
        <w:t xml:space="preserve"> </w:t>
      </w:r>
      <w:r w:rsidR="00E9602C" w:rsidRPr="00E9602C">
        <w:rPr>
          <w:rFonts w:ascii="Times New Roman" w:hAnsi="Times New Roman" w:cs="Times New Roman"/>
          <w:sz w:val="24"/>
          <w:szCs w:val="24"/>
        </w:rPr>
        <w:t>образование лиц (детей, подростков и взрослых) с ограниченными возможностями здоровья на базе организаций образования, социальной сферы и здравоохранения.</w:t>
      </w:r>
    </w:p>
    <w:p w:rsidR="006015AA" w:rsidRPr="00776018" w:rsidRDefault="006015AA" w:rsidP="004E361B">
      <w:pPr>
        <w:spacing w:after="0" w:line="240" w:lineRule="auto"/>
        <w:ind w:firstLine="709"/>
        <w:jc w:val="both"/>
        <w:rPr>
          <w:rFonts w:ascii="Times New Roman" w:hAnsi="Times New Roman" w:cs="Times New Roman"/>
          <w:sz w:val="24"/>
          <w:szCs w:val="24"/>
        </w:rPr>
      </w:pPr>
    </w:p>
    <w:p w:rsidR="00F14CD0"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F14CD0" w:rsidRPr="00776018" w:rsidRDefault="00F172E5" w:rsidP="004E361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Объектами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432787">
        <w:rPr>
          <w:rFonts w:ascii="Times New Roman" w:eastAsia="Courier New" w:hAnsi="Times New Roman" w:cs="Times New Roman"/>
          <w:sz w:val="24"/>
          <w:szCs w:val="24"/>
          <w:lang w:bidi="ru-RU"/>
        </w:rPr>
        <w:t>Логопедия</w:t>
      </w:r>
      <w:r w:rsidR="00AC7AE6" w:rsidRPr="00432787">
        <w:rPr>
          <w:rFonts w:ascii="Times New Roman" w:eastAsia="Courier New" w:hAnsi="Times New Roman" w:cs="Times New Roman"/>
          <w:sz w:val="24"/>
          <w:szCs w:val="24"/>
          <w:lang w:bidi="ru-RU"/>
        </w:rPr>
        <w:t>»</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rsidR="00E9602C"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 xml:space="preserve">коррекционно-развивающий (учебно-воспитательный) и реабилитационный процессы; </w:t>
      </w:r>
    </w:p>
    <w:p w:rsidR="006015AA"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коррекционно-образовательные, реабилитационные, социально-адаптационные и образовательные системы.</w:t>
      </w:r>
    </w:p>
    <w:p w:rsidR="00E9602C" w:rsidRDefault="00E9602C" w:rsidP="004E361B">
      <w:pPr>
        <w:spacing w:after="0" w:line="240" w:lineRule="auto"/>
        <w:ind w:firstLine="709"/>
        <w:jc w:val="both"/>
        <w:rPr>
          <w:rFonts w:ascii="Times New Roman" w:hAnsi="Times New Roman" w:cs="Times New Roman"/>
          <w:sz w:val="24"/>
          <w:szCs w:val="24"/>
        </w:rPr>
      </w:pP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п.4.3 Федерального государственного образовательного стандарта высшего образования по направлению подготовки </w:t>
      </w:r>
      <w:r w:rsidR="000826E3" w:rsidRPr="000826E3">
        <w:rPr>
          <w:rFonts w:ascii="Times New Roman" w:eastAsia="Courier New" w:hAnsi="Times New Roman" w:cs="Times New Roman"/>
          <w:color w:val="000000" w:themeColor="text1"/>
          <w:sz w:val="24"/>
          <w:szCs w:val="24"/>
          <w:lang w:bidi="ru-RU"/>
        </w:rPr>
        <w:t xml:space="preserve">44.03.03 Специальное (дефектологическое) образование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w:t>
      </w:r>
      <w:r w:rsidR="00D04080">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коррекционно-педагогическая</w:t>
      </w:r>
      <w:r w:rsidR="009B5AA4">
        <w:rPr>
          <w:rFonts w:ascii="Times New Roman" w:hAnsi="Times New Roman" w:cs="Times New Roman"/>
          <w:sz w:val="24"/>
          <w:szCs w:val="24"/>
        </w:rPr>
        <w:t xml:space="preserve"> (основой)</w:t>
      </w:r>
      <w:r w:rsidRPr="00E9602C">
        <w:rPr>
          <w:rFonts w:ascii="Times New Roman" w:hAnsi="Times New Roman" w:cs="Times New Roman"/>
          <w:sz w:val="24"/>
          <w:szCs w:val="24"/>
        </w:rPr>
        <w:t>;</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исследовательская</w:t>
      </w:r>
      <w:r w:rsidR="009B5AA4">
        <w:rPr>
          <w:rFonts w:ascii="Times New Roman" w:hAnsi="Times New Roman" w:cs="Times New Roman"/>
          <w:sz w:val="24"/>
          <w:szCs w:val="24"/>
        </w:rPr>
        <w:t>.</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коррекционно-педагогическая деятельность:</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коррекция нарушений развития в условиях личностно-ориентированного подхода к образованию и развитию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изучение, образование, развитие, абилитация, реабилитация и социальная адаптация лиц с ограниченными возможностями здоровья в образовательных организациях, а также в организациях здравоохранения и социальной защиты;</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разработка индивидуальной образовательно-коррекционной программы, 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и создание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Default="00193474" w:rsidP="00F05055">
      <w:pPr>
        <w:spacing w:after="0" w:line="240" w:lineRule="auto"/>
        <w:ind w:firstLine="709"/>
        <w:jc w:val="both"/>
        <w:rPr>
          <w:rFonts w:ascii="Times New Roman" w:hAnsi="Times New Roman" w:cs="Times New Roman"/>
          <w:sz w:val="24"/>
          <w:szCs w:val="24"/>
        </w:rPr>
      </w:pPr>
      <w:r w:rsidRPr="00193474">
        <w:rPr>
          <w:rFonts w:ascii="Times New Roman" w:hAnsi="Times New Roman" w:cs="Times New Roman"/>
          <w:sz w:val="24"/>
          <w:szCs w:val="24"/>
        </w:rPr>
        <w:t xml:space="preserve">исследовательская деятельность: </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решение исследовательских задач, сбор, анализ и систематизация информации в сфере профессиональной деятельности;</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 постановка и решение исследовательских задач, сбор, анализ и систематизация информации в сфере профессиональной деятельности;</w:t>
      </w:r>
    </w:p>
    <w:p w:rsidR="00193474" w:rsidRP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обобщение и презентация результатов исследовательской деятельности</w:t>
      </w:r>
      <w:r w:rsidR="009B5AA4">
        <w:rPr>
          <w:rFonts w:ascii="Times New Roman" w:hAnsi="Times New Roman" w:cs="Times New Roman"/>
          <w:sz w:val="24"/>
          <w:szCs w:val="24"/>
        </w:rPr>
        <w:t>.</w:t>
      </w:r>
    </w:p>
    <w:p w:rsidR="00193474" w:rsidRPr="00776018" w:rsidRDefault="00193474"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AC7AE6" w:rsidRPr="00AC7AE6" w:rsidRDefault="00AC7AE6" w:rsidP="00AC7AE6">
      <w:pPr>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В соответствии с:</w:t>
      </w:r>
    </w:p>
    <w:p w:rsidR="00AC7AE6" w:rsidRPr="00AC7AE6" w:rsidRDefault="00AC7AE6" w:rsidP="00AC7AE6">
      <w:pPr>
        <w:tabs>
          <w:tab w:val="left" w:pos="699"/>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lastRenderedPageBreak/>
        <w:t>-</w:t>
      </w:r>
      <w:r w:rsidRPr="00AC7AE6">
        <w:rPr>
          <w:rFonts w:ascii="Times New Roman" w:hAnsi="Times New Roman" w:cs="Times New Roman"/>
          <w:color w:val="000000" w:themeColor="text1"/>
          <w:sz w:val="24"/>
          <w:szCs w:val="24"/>
        </w:rPr>
        <w:tab/>
        <w:t xml:space="preserve">Федеральным государственным образовательным стандартом высшего образования по направлению подготовки </w:t>
      </w:r>
      <w:r w:rsidRPr="00AC7AE6">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Pr="00AC7AE6">
        <w:rPr>
          <w:rFonts w:ascii="Times New Roman" w:hAnsi="Times New Roman" w:cs="Times New Roman"/>
          <w:color w:val="000000" w:themeColor="text1"/>
          <w:sz w:val="24"/>
          <w:szCs w:val="24"/>
        </w:rPr>
        <w:t>, утвержденным Приказом Минобрнауки России от 01.10.2015 N 1087 (зарегистрирован в Минюсте России 30.10.2015 N 39561) (далее - ФГОС ВО, Федеральный государственный образовательный стандарт высшего образования);</w:t>
      </w:r>
    </w:p>
    <w:p w:rsidR="00AC7AE6" w:rsidRPr="00AC7AE6" w:rsidRDefault="00AC7AE6" w:rsidP="00AC7AE6">
      <w:pPr>
        <w:tabs>
          <w:tab w:val="left" w:pos="657"/>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r>
      <w:r w:rsidRPr="00AC7AE6">
        <w:rPr>
          <w:rStyle w:val="a9"/>
          <w:rFonts w:ascii="Times New Roman" w:hAnsi="Times New Roman" w:cs="Times New Roman"/>
          <w:i w:val="0"/>
          <w:iCs w:val="0"/>
          <w:color w:val="000000" w:themeColor="text1"/>
          <w:sz w:val="24"/>
          <w:szCs w:val="24"/>
        </w:rPr>
        <w:t xml:space="preserve">Приказом </w:t>
      </w:r>
      <w:r w:rsidRPr="00AC7AE6">
        <w:rPr>
          <w:rFonts w:ascii="Times New Roman" w:hAnsi="Times New Roman" w:cs="Times New Roman"/>
          <w:color w:val="000000" w:themeColor="text1"/>
          <w:sz w:val="24"/>
          <w:szCs w:val="24"/>
        </w:rPr>
        <w:t>Министерства образования и науки РФ от 12 сентября 2013 г. N </w:t>
      </w:r>
      <w:r w:rsidRPr="00AC7AE6">
        <w:rPr>
          <w:rStyle w:val="a9"/>
          <w:rFonts w:ascii="Times New Roman" w:hAnsi="Times New Roman" w:cs="Times New Roman"/>
          <w:i w:val="0"/>
          <w:iCs w:val="0"/>
          <w:color w:val="000000" w:themeColor="text1"/>
          <w:sz w:val="24"/>
          <w:szCs w:val="24"/>
        </w:rPr>
        <w:t xml:space="preserve">1061 </w:t>
      </w:r>
      <w:r w:rsidR="00D04080">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Об </w:t>
      </w:r>
      <w:r w:rsidRPr="00AC7AE6">
        <w:rPr>
          <w:rStyle w:val="a9"/>
          <w:rFonts w:ascii="Times New Roman" w:hAnsi="Times New Roman" w:cs="Times New Roman"/>
          <w:i w:val="0"/>
          <w:iCs w:val="0"/>
          <w:color w:val="000000" w:themeColor="text1"/>
          <w:sz w:val="24"/>
          <w:szCs w:val="24"/>
        </w:rPr>
        <w:t>утверждении</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перечней</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специальностей</w:t>
      </w:r>
      <w:r w:rsidRPr="00AC7AE6">
        <w:rPr>
          <w:rFonts w:ascii="Times New Roman" w:hAnsi="Times New Roman" w:cs="Times New Roman"/>
          <w:color w:val="000000" w:themeColor="text1"/>
          <w:sz w:val="24"/>
          <w:szCs w:val="24"/>
        </w:rPr>
        <w:t> и направлений</w:t>
      </w:r>
      <w:r w:rsidRPr="00AC7AE6">
        <w:rPr>
          <w:rFonts w:ascii="Times New Roman" w:hAnsi="Times New Roman" w:cs="Times New Roman"/>
          <w:color w:val="000000" w:themeColor="text1"/>
          <w:sz w:val="24"/>
          <w:szCs w:val="24"/>
          <w:shd w:val="clear" w:color="auto" w:fill="FFFFFF"/>
        </w:rPr>
        <w:t xml:space="preserve"> подготовки высшего образования</w:t>
      </w:r>
      <w:r w:rsidR="00D04080">
        <w:rPr>
          <w:rFonts w:ascii="Times New Roman" w:hAnsi="Times New Roman" w:cs="Times New Roman"/>
          <w:color w:val="000000" w:themeColor="text1"/>
          <w:sz w:val="24"/>
          <w:szCs w:val="24"/>
          <w:shd w:val="clear" w:color="auto" w:fill="FFFFFF"/>
        </w:rPr>
        <w:t>»</w:t>
      </w:r>
      <w:r w:rsidRPr="00AC7AE6">
        <w:rPr>
          <w:rFonts w:ascii="Times New Roman" w:hAnsi="Times New Roman" w:cs="Times New Roman"/>
          <w:color w:val="000000" w:themeColor="text1"/>
          <w:sz w:val="24"/>
          <w:szCs w:val="24"/>
        </w:rPr>
        <w:t xml:space="preserve"> (зарегистри</w:t>
      </w:r>
      <w:r w:rsidRPr="00AC7AE6">
        <w:rPr>
          <w:rFonts w:ascii="Times New Roman" w:hAnsi="Times New Roman" w:cs="Times New Roman"/>
          <w:color w:val="000000" w:themeColor="text1"/>
          <w:sz w:val="24"/>
          <w:szCs w:val="24"/>
        </w:rPr>
        <w:softHyphen/>
        <w:t xml:space="preserve">рован Минюстом Российской Федерации </w:t>
      </w:r>
      <w:r w:rsidRPr="00AC7AE6">
        <w:rPr>
          <w:rFonts w:ascii="Times New Roman" w:hAnsi="Times New Roman" w:cs="Times New Roman"/>
          <w:color w:val="000000" w:themeColor="text1"/>
          <w:sz w:val="24"/>
          <w:szCs w:val="24"/>
          <w:shd w:val="clear" w:color="auto" w:fill="FFFFFF"/>
        </w:rPr>
        <w:t>14 октября 2013 г.,</w:t>
      </w:r>
      <w:r w:rsidRPr="00AC7AE6">
        <w:rPr>
          <w:rFonts w:ascii="Times New Roman" w:hAnsi="Times New Roman" w:cs="Times New Roman"/>
          <w:color w:val="000000" w:themeColor="text1"/>
          <w:sz w:val="24"/>
          <w:szCs w:val="24"/>
        </w:rPr>
        <w:t xml:space="preserve"> № 30163) выпускникам присваивается квалификация Бакалавр.</w:t>
      </w: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D95861" w:rsidRPr="00E7131D" w:rsidRDefault="00F172E5" w:rsidP="00AD33E0">
      <w:pPr>
        <w:spacing w:after="0" w:line="240" w:lineRule="auto"/>
        <w:jc w:val="both"/>
        <w:rPr>
          <w:rFonts w:ascii="Times New Roman" w:hAnsi="Times New Roman" w:cs="Times New Roman"/>
          <w:sz w:val="24"/>
          <w:szCs w:val="24"/>
        </w:rPr>
      </w:pPr>
      <w:r w:rsidRPr="00E7131D">
        <w:rPr>
          <w:rFonts w:ascii="Times New Roman" w:hAnsi="Times New Roman" w:cs="Times New Roman"/>
          <w:sz w:val="24"/>
          <w:szCs w:val="24"/>
        </w:rPr>
        <w:t xml:space="preserve">3.1. Компетенции выпускника по завершении освоения ОПОП </w:t>
      </w:r>
      <w:r w:rsidR="000F6EA9" w:rsidRPr="00E7131D">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w:t>
      </w:r>
      <w:r w:rsidR="00AD33E0">
        <w:rPr>
          <w:rFonts w:ascii="Times New Roman" w:hAnsi="Times New Roman" w:cs="Times New Roman"/>
          <w:color w:val="000000" w:themeColor="text1"/>
          <w:sz w:val="24"/>
          <w:szCs w:val="24"/>
        </w:rPr>
        <w:t xml:space="preserve"> </w:t>
      </w:r>
      <w:r w:rsidRPr="00E7131D">
        <w:rPr>
          <w:rFonts w:ascii="Times New Roman" w:hAnsi="Times New Roman" w:cs="Times New Roman"/>
          <w:sz w:val="24"/>
          <w:szCs w:val="24"/>
        </w:rPr>
        <w:t xml:space="preserve">Результаты освоения </w:t>
      </w:r>
      <w:r w:rsidR="006015AA" w:rsidRPr="00E7131D">
        <w:rPr>
          <w:rFonts w:ascii="Times New Roman" w:hAnsi="Times New Roman" w:cs="Times New Roman"/>
          <w:sz w:val="24"/>
          <w:szCs w:val="24"/>
        </w:rPr>
        <w:t>ОПОП</w:t>
      </w:r>
      <w:r w:rsidRPr="00E7131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7131D">
        <w:rPr>
          <w:rFonts w:ascii="Times New Roman" w:hAnsi="Times New Roman" w:cs="Times New Roman"/>
          <w:sz w:val="24"/>
          <w:szCs w:val="24"/>
        </w:rPr>
        <w:t>с</w:t>
      </w:r>
      <w:r w:rsidRPr="00E7131D">
        <w:rPr>
          <w:rFonts w:ascii="Times New Roman" w:hAnsi="Times New Roman" w:cs="Times New Roman"/>
          <w:sz w:val="24"/>
          <w:szCs w:val="24"/>
        </w:rPr>
        <w:t xml:space="preserve"> ФГОС ВО по направлению подготовки </w:t>
      </w:r>
      <w:r w:rsidR="000F6EA9" w:rsidRPr="00E7131D">
        <w:rPr>
          <w:rFonts w:ascii="Times New Roman" w:hAnsi="Times New Roman" w:cs="Times New Roman"/>
          <w:color w:val="000000" w:themeColor="text1"/>
          <w:sz w:val="24"/>
          <w:szCs w:val="24"/>
        </w:rPr>
        <w:t xml:space="preserve">44.03.03 Специальное (дефектологическое) образование </w:t>
      </w:r>
      <w:r w:rsidRPr="00E7131D">
        <w:rPr>
          <w:rFonts w:ascii="Times New Roman" w:hAnsi="Times New Roman" w:cs="Times New Roman"/>
          <w:sz w:val="24"/>
          <w:szCs w:val="24"/>
        </w:rPr>
        <w:t xml:space="preserve">в результате освоения ОПОП </w:t>
      </w:r>
      <w:r w:rsidR="00D35063" w:rsidRPr="00E7131D">
        <w:rPr>
          <w:rFonts w:ascii="Times New Roman" w:hAnsi="Times New Roman" w:cs="Times New Roman"/>
          <w:sz w:val="24"/>
          <w:szCs w:val="24"/>
        </w:rPr>
        <w:t>ВО</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общекультурными компетенциями:</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философские, социогуманитарные, естественнонаучные знания для формирования научного мировоззрения и ориентирования в современном информационном пространстве (ОК-1);</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совершенствовать свою речевую культуру (ОК-2);</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анализировать закономерности исторического процесса, осмыслять и анализировать профессионально и личностно значимые социокультурные проблемы, осознавать и выражать собственную мировоззренческую и гражданскую позицию (ОК-3);</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базовые экономические и правовые знания в социальной и профессиональной сферах (ОК-4);</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коммуникации в устной и письменной формах на русском и иностранном языке для решения задач профессионального общения, межличностного и межкультурного взаимодействия (ОК-5);</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(ОК-6);</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самообразованию и социально-профессиональной мобильности (ОК-7);</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 (ОК-8);</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приемы первой помощи, методы защиты в условиях чрезвычайных ситуаций (ОК-9).</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общепрофессиональными компетенциями:</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сознавать социальную значимость своей профессии, мотивацией к осуществлению профессиональной деятельности (ОПК-1);</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осуществлять профессиональную деятельность в соответствии с нормативно-правовыми документами (ОПК-2);</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 (ОПК-3);</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 xml:space="preserve">готовностью к осуществлению психолого-педагогического сопровождения </w:t>
      </w:r>
      <w:r w:rsidRPr="00E7131D">
        <w:rPr>
          <w:rFonts w:ascii="Times New Roman" w:hAnsi="Times New Roman" w:cs="Times New Roman"/>
          <w:color w:val="000000" w:themeColor="text1"/>
          <w:sz w:val="24"/>
          <w:szCs w:val="24"/>
        </w:rPr>
        <w:lastRenderedPageBreak/>
        <w:t>образовательного процесса, социализации и профессионального самоопределения обучающихся, в том числе лиц с ограниченными возможностями здоровья (ОПК-4);</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в профессиональной деятельности современные компьютерные и информационные технологии (ОПК-5).</w:t>
      </w:r>
    </w:p>
    <w:p w:rsidR="00E7131D" w:rsidRPr="00E7131D" w:rsidRDefault="00E7131D" w:rsidP="00AD33E0">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коррекционно-педагогическая деятельность:</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 (ПК-1);</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коррекционно-педагогической деятельности в организациях образования, здравоохранения и социальной защиты (ПК-2);</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 (ПК-3);</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организации, совершенствованию и анализу собственной образовательно-коррекционной деятельности (ПК-4);</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исследовательская деятельность:</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 (ПК-8);</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 (ПК-9)</w:t>
      </w:r>
      <w:r w:rsidR="009B5AA4">
        <w:rPr>
          <w:rFonts w:ascii="Times New Roman" w:hAnsi="Times New Roman" w:cs="Times New Roman"/>
          <w:color w:val="000000" w:themeColor="text1"/>
          <w:sz w:val="24"/>
          <w:szCs w:val="24"/>
        </w:rPr>
        <w:t>.</w:t>
      </w:r>
    </w:p>
    <w:p w:rsidR="00F172E5" w:rsidRPr="00776018" w:rsidRDefault="00F172E5" w:rsidP="00AC7AE6">
      <w:pPr>
        <w:spacing w:after="0" w:line="240" w:lineRule="auto"/>
        <w:ind w:left="426" w:hanging="426"/>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1F5A1D" w:rsidRPr="009B5AA4" w:rsidRDefault="00F172E5" w:rsidP="001F5A1D">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1F5A1D" w:rsidRPr="009B5AA4">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D33E0" w:rsidRPr="009B5AA4" w:rsidRDefault="00AD33E0" w:rsidP="001F5A1D">
      <w:pPr>
        <w:spacing w:after="0" w:line="240" w:lineRule="auto"/>
        <w:jc w:val="both"/>
        <w:rPr>
          <w:rFonts w:ascii="Times New Roman" w:hAnsi="Times New Roman" w:cs="Times New Roman"/>
          <w:sz w:val="24"/>
          <w:szCs w:val="24"/>
        </w:rPr>
      </w:pPr>
    </w:p>
    <w:p w:rsidR="000F6EA9" w:rsidRDefault="00F172E5" w:rsidP="00AC7AE6">
      <w:pPr>
        <w:spacing w:after="0" w:line="240" w:lineRule="auto"/>
        <w:jc w:val="center"/>
        <w:rPr>
          <w:rFonts w:ascii="Times New Roman" w:hAnsi="Times New Roman" w:cs="Times New Roman"/>
          <w:color w:val="000000" w:themeColor="text1"/>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 xml:space="preserve"> (уровень образования)</w:t>
      </w:r>
    </w:p>
    <w:p w:rsidR="00AC7AE6" w:rsidRDefault="00AC7AE6" w:rsidP="00AC7AE6">
      <w:pPr>
        <w:spacing w:after="0" w:line="240" w:lineRule="auto"/>
        <w:jc w:val="center"/>
        <w:rPr>
          <w:rFonts w:ascii="Times New Roman" w:eastAsia="Courier New" w:hAnsi="Times New Roman" w:cs="Times New Roman"/>
          <w:sz w:val="24"/>
          <w:szCs w:val="24"/>
          <w:lang w:bidi="ru-RU"/>
        </w:rPr>
      </w:pPr>
    </w:p>
    <w:p w:rsidR="000F6EA9" w:rsidRDefault="00F172E5" w:rsidP="00D04080">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(уровень образования)</w:t>
      </w:r>
      <w:r w:rsidR="000F6EA9">
        <w:rPr>
          <w:rFonts w:ascii="Times New Roman" w:hAnsi="Times New Roman" w:cs="Times New Roman"/>
          <w:color w:val="000000" w:themeColor="text1"/>
          <w:sz w:val="24"/>
          <w:szCs w:val="24"/>
        </w:rPr>
        <w:t>.</w:t>
      </w:r>
    </w:p>
    <w:p w:rsidR="002B3F3C" w:rsidRPr="00776018" w:rsidRDefault="00F172E5" w:rsidP="00D04080">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w:t>
      </w:r>
      <w:r w:rsidRPr="00776018">
        <w:rPr>
          <w:rFonts w:ascii="Times New Roman" w:hAnsi="Times New Roman" w:cs="Times New Roman"/>
          <w:sz w:val="24"/>
          <w:szCs w:val="24"/>
        </w:rPr>
        <w:lastRenderedPageBreak/>
        <w:t xml:space="preserve">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AC7AE6" w:rsidRDefault="00AC7AE6" w:rsidP="00AC7AE6">
      <w:pPr>
        <w:spacing w:after="0" w:line="240" w:lineRule="auto"/>
        <w:jc w:val="both"/>
        <w:rPr>
          <w:rFonts w:ascii="Times New Roman" w:hAnsi="Times New Roman" w:cs="Times New Roman"/>
          <w:sz w:val="24"/>
          <w:szCs w:val="24"/>
        </w:rPr>
      </w:pPr>
    </w:p>
    <w:p w:rsidR="009360B5" w:rsidRPr="00776018" w:rsidRDefault="00F172E5" w:rsidP="00AC7AE6">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Программа бакалавриата состоит из следующих блоков:</w:t>
      </w:r>
    </w:p>
    <w:p w:rsidR="00F172E5" w:rsidRPr="00614E19"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F5A1D">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D33E0" w:rsidRPr="005C25DF">
        <w:rPr>
          <w:rFonts w:ascii="Times New Roman" w:hAnsi="Times New Roman" w:cs="Times New Roman"/>
          <w:color w:val="000000" w:themeColor="text1"/>
          <w:sz w:val="24"/>
          <w:szCs w:val="24"/>
        </w:rPr>
        <w:t>44.03.03 Специальное (дефектологическое) образование</w:t>
      </w:r>
      <w:r w:rsidR="00AD33E0" w:rsidRPr="005C25DF">
        <w:rPr>
          <w:rFonts w:ascii="Times New Roman" w:eastAsia="Courier New" w:hAnsi="Times New Roman" w:cs="Times New Roman"/>
          <w:color w:val="000000" w:themeColor="text1"/>
          <w:sz w:val="24"/>
          <w:szCs w:val="24"/>
          <w:lang w:bidi="ru-RU"/>
        </w:rPr>
        <w:t xml:space="preserve"> </w:t>
      </w:r>
      <w:r w:rsidR="00AD33E0">
        <w:rPr>
          <w:rFonts w:ascii="Times New Roman" w:eastAsia="Courier New" w:hAnsi="Times New Roman" w:cs="Times New Roman"/>
          <w:color w:val="000000" w:themeColor="text1"/>
          <w:sz w:val="24"/>
          <w:szCs w:val="24"/>
          <w:lang w:bidi="ru-RU"/>
        </w:rPr>
        <w:t>н</w:t>
      </w:r>
      <w:r w:rsidR="00AD33E0" w:rsidRPr="005C25DF">
        <w:rPr>
          <w:rFonts w:ascii="Times New Roman" w:eastAsia="Courier New" w:hAnsi="Times New Roman" w:cs="Times New Roman"/>
          <w:color w:val="000000" w:themeColor="text1"/>
          <w:sz w:val="24"/>
          <w:szCs w:val="24"/>
          <w:lang w:bidi="ru-RU"/>
        </w:rPr>
        <w:t>аправленность (профиль) программы «</w:t>
      </w:r>
      <w:r w:rsidR="006E1446" w:rsidRPr="00614E19">
        <w:rPr>
          <w:rFonts w:ascii="Times New Roman" w:eastAsia="Courier New" w:hAnsi="Times New Roman" w:cs="Times New Roman"/>
          <w:sz w:val="24"/>
          <w:szCs w:val="24"/>
          <w:lang w:bidi="ru-RU"/>
        </w:rPr>
        <w:t>Логопедия</w:t>
      </w:r>
      <w:r w:rsidR="00AD33E0" w:rsidRPr="00614E19">
        <w:rPr>
          <w:rFonts w:ascii="Times New Roman" w:eastAsia="Courier New" w:hAnsi="Times New Roman" w:cs="Times New Roman"/>
          <w:sz w:val="24"/>
          <w:szCs w:val="24"/>
          <w:lang w:bidi="ru-RU"/>
        </w:rPr>
        <w:t>»</w:t>
      </w:r>
      <w:r w:rsidRPr="00614E19">
        <w:rPr>
          <w:rFonts w:ascii="Times New Roman" w:hAnsi="Times New Roman" w:cs="Times New Roman"/>
          <w:sz w:val="24"/>
          <w:szCs w:val="24"/>
        </w:rPr>
        <w:t xml:space="preserve"> утвержден ректором </w:t>
      </w:r>
      <w:r w:rsidR="00413292" w:rsidRPr="00614E19">
        <w:rPr>
          <w:rFonts w:ascii="Times New Roman" w:hAnsi="Times New Roman" w:cs="Times New Roman"/>
          <w:sz w:val="24"/>
          <w:szCs w:val="24"/>
        </w:rPr>
        <w:t>Академии</w:t>
      </w:r>
      <w:r w:rsidR="009637E7" w:rsidRPr="00614E19">
        <w:rPr>
          <w:rFonts w:ascii="Times New Roman" w:hAnsi="Times New Roman" w:cs="Times New Roman"/>
          <w:sz w:val="24"/>
          <w:szCs w:val="24"/>
        </w:rPr>
        <w:t>.</w:t>
      </w:r>
      <w:r w:rsidRPr="00614E19">
        <w:rPr>
          <w:rFonts w:ascii="Times New Roman" w:hAnsi="Times New Roman" w:cs="Times New Roman"/>
          <w:sz w:val="24"/>
          <w:szCs w:val="24"/>
        </w:rPr>
        <w:t xml:space="preserve"> </w:t>
      </w:r>
    </w:p>
    <w:p w:rsidR="00AD33E0" w:rsidRDefault="00AD33E0"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AD33E0">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D33E0">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AD33E0" w:rsidRDefault="00AD33E0"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413292">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413292">
        <w:rPr>
          <w:rFonts w:ascii="Times New Roman" w:hAnsi="Times New Roman" w:cs="Times New Roman"/>
          <w:color w:val="000000" w:themeColor="text1"/>
          <w:sz w:val="24"/>
          <w:szCs w:val="24"/>
        </w:rPr>
        <w:t xml:space="preserve"> (уровень образования) </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w:t>
      </w:r>
      <w:r w:rsidR="00413292">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973C3A"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973C3A" w:rsidRPr="00973C3A">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973C3A"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973C3A">
        <w:rPr>
          <w:rFonts w:ascii="Times New Roman" w:hAnsi="Times New Roman"/>
          <w:sz w:val="24"/>
          <w:szCs w:val="24"/>
        </w:rPr>
        <w:t>Форма проведения практики: дискретно</w:t>
      </w:r>
      <w:r w:rsidR="00DD175F" w:rsidRPr="00973C3A">
        <w:rPr>
          <w:rFonts w:ascii="Times New Roman" w:hAnsi="Times New Roman"/>
          <w:sz w:val="24"/>
          <w:szCs w:val="24"/>
        </w:rPr>
        <w:t>, по периодам</w:t>
      </w:r>
      <w:r w:rsidR="00ED6658" w:rsidRPr="00973C3A">
        <w:rPr>
          <w:rFonts w:ascii="Times New Roman" w:hAnsi="Times New Roman" w:cs="Times New Roman"/>
          <w:sz w:val="24"/>
          <w:szCs w:val="24"/>
        </w:rPr>
        <w:t xml:space="preserve"> проведения практик</w:t>
      </w:r>
    </w:p>
    <w:p w:rsidR="00C263E2" w:rsidRPr="00973C3A" w:rsidRDefault="00F172E5"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Производственн</w:t>
      </w:r>
      <w:r w:rsidR="00413292">
        <w:rPr>
          <w:rFonts w:ascii="Times New Roman" w:hAnsi="Times New Roman" w:cs="Times New Roman"/>
          <w:sz w:val="24"/>
          <w:szCs w:val="24"/>
        </w:rPr>
        <w:t>ые</w:t>
      </w:r>
      <w:r w:rsidRPr="00973C3A">
        <w:rPr>
          <w:rFonts w:ascii="Times New Roman" w:hAnsi="Times New Roman" w:cs="Times New Roman"/>
          <w:sz w:val="24"/>
          <w:szCs w:val="24"/>
        </w:rPr>
        <w:t xml:space="preserve"> практик</w:t>
      </w:r>
      <w:r w:rsidR="00413292">
        <w:rPr>
          <w:rFonts w:ascii="Times New Roman" w:hAnsi="Times New Roman" w:cs="Times New Roman"/>
          <w:sz w:val="24"/>
          <w:szCs w:val="24"/>
        </w:rPr>
        <w:t>и</w:t>
      </w:r>
      <w:r w:rsidRPr="00973C3A">
        <w:rPr>
          <w:rFonts w:ascii="Times New Roman" w:hAnsi="Times New Roman" w:cs="Times New Roman"/>
          <w:sz w:val="24"/>
          <w:szCs w:val="24"/>
        </w:rPr>
        <w:t xml:space="preserve">: </w:t>
      </w:r>
    </w:p>
    <w:p w:rsidR="00973C3A" w:rsidRDefault="00F172E5" w:rsidP="006015AA">
      <w:pPr>
        <w:spacing w:after="0" w:line="240" w:lineRule="auto"/>
        <w:ind w:firstLine="709"/>
        <w:jc w:val="both"/>
        <w:rPr>
          <w:rFonts w:ascii="Times New Roman" w:hAnsi="Times New Roman" w:cs="Times New Roman"/>
          <w:sz w:val="24"/>
          <w:szCs w:val="24"/>
          <w:highlight w:val="yellow"/>
        </w:rPr>
      </w:pPr>
      <w:r w:rsidRPr="00973C3A">
        <w:rPr>
          <w:rFonts w:ascii="Times New Roman" w:hAnsi="Times New Roman" w:cs="Times New Roman"/>
          <w:sz w:val="24"/>
          <w:szCs w:val="24"/>
        </w:rPr>
        <w:t xml:space="preserve">- </w:t>
      </w:r>
      <w:r w:rsidR="00973C3A" w:rsidRPr="00973C3A">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73C3A" w:rsidRPr="00973C3A">
        <w:rPr>
          <w:rFonts w:ascii="Times New Roman" w:hAnsi="Times New Roman" w:cs="Times New Roman"/>
          <w:sz w:val="24"/>
          <w:szCs w:val="24"/>
          <w:highlight w:val="yellow"/>
        </w:rPr>
        <w:t xml:space="preserve"> </w:t>
      </w:r>
    </w:p>
    <w:p w:rsidR="00C263E2"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w:t>
      </w:r>
      <w:r w:rsidR="00C263E2" w:rsidRPr="00973C3A">
        <w:rPr>
          <w:rFonts w:ascii="Times New Roman" w:hAnsi="Times New Roman" w:cs="Times New Roman"/>
          <w:sz w:val="24"/>
          <w:szCs w:val="24"/>
        </w:rPr>
        <w:t>научно - исследовательская работа</w:t>
      </w:r>
      <w:r w:rsidRPr="00973C3A">
        <w:rPr>
          <w:rFonts w:ascii="Times New Roman" w:hAnsi="Times New Roman" w:cs="Times New Roman"/>
          <w:sz w:val="24"/>
          <w:szCs w:val="24"/>
        </w:rPr>
        <w:t>;</w:t>
      </w:r>
    </w:p>
    <w:p w:rsidR="00D35063"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преддипломная практика</w:t>
      </w:r>
    </w:p>
    <w:p w:rsidR="00C263E2" w:rsidRPr="00973C3A" w:rsidRDefault="00C263E2"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Способы проведения производственной практики: стационарная; выездная</w:t>
      </w:r>
    </w:p>
    <w:p w:rsidR="00B41F1D" w:rsidRPr="00973C3A" w:rsidRDefault="00DD175F" w:rsidP="00973C3A">
      <w:pPr>
        <w:pStyle w:val="a3"/>
        <w:spacing w:after="0" w:line="240" w:lineRule="auto"/>
        <w:ind w:left="0"/>
        <w:jc w:val="both"/>
        <w:rPr>
          <w:rFonts w:ascii="Times New Roman" w:hAnsi="Times New Roman" w:cs="Times New Roman"/>
          <w:sz w:val="24"/>
          <w:szCs w:val="24"/>
        </w:rPr>
      </w:pPr>
      <w:r w:rsidRPr="00973C3A">
        <w:rPr>
          <w:rFonts w:ascii="Times New Roman" w:hAnsi="Times New Roman"/>
          <w:sz w:val="24"/>
          <w:szCs w:val="24"/>
        </w:rPr>
        <w:t xml:space="preserve">Форма проведения практики: дискретно, </w:t>
      </w:r>
      <w:r w:rsidR="00B41F1D" w:rsidRPr="00973C3A">
        <w:rPr>
          <w:rFonts w:ascii="Times New Roman" w:hAnsi="Times New Roman" w:cs="Times New Roman"/>
          <w:sz w:val="24"/>
          <w:szCs w:val="24"/>
        </w:rPr>
        <w:t>по периодам проведения практик.</w:t>
      </w:r>
    </w:p>
    <w:p w:rsidR="00D35063" w:rsidRDefault="00F172E5" w:rsidP="00973C3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Преддипломная практика проводится для выполнения</w:t>
      </w:r>
      <w:r w:rsidRPr="00776018">
        <w:rPr>
          <w:rFonts w:ascii="Times New Roman" w:hAnsi="Times New Roman" w:cs="Times New Roman"/>
          <w:sz w:val="24"/>
          <w:szCs w:val="24"/>
        </w:rPr>
        <w:t xml:space="preserve">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w:t>
      </w:r>
      <w:r w:rsidRPr="00776018">
        <w:rPr>
          <w:rFonts w:ascii="Times New Roman" w:hAnsi="Times New Roman" w:cs="Times New Roman"/>
          <w:sz w:val="24"/>
          <w:szCs w:val="24"/>
        </w:rPr>
        <w:lastRenderedPageBreak/>
        <w:t>право</w:t>
      </w:r>
      <w:r w:rsidR="00973C3A">
        <w:rPr>
          <w:rFonts w:ascii="Times New Roman" w:hAnsi="Times New Roman" w:cs="Times New Roman"/>
          <w:sz w:val="24"/>
          <w:szCs w:val="24"/>
        </w:rPr>
        <w:t>вой формы и формы собственности</w:t>
      </w:r>
      <w:r w:rsidRPr="00776018">
        <w:rPr>
          <w:rFonts w:ascii="Times New Roman" w:hAnsi="Times New Roman" w:cs="Times New Roman"/>
          <w:sz w:val="24"/>
          <w:szCs w:val="24"/>
        </w:rPr>
        <w:t xml:space="preserve"> </w:t>
      </w:r>
      <w:r w:rsidR="00973C3A">
        <w:rPr>
          <w:rFonts w:ascii="Times New Roman" w:hAnsi="Times New Roman" w:cs="Times New Roman"/>
          <w:sz w:val="24"/>
          <w:szCs w:val="24"/>
        </w:rPr>
        <w:t xml:space="preserve">в области </w:t>
      </w:r>
      <w:r w:rsidR="00973C3A" w:rsidRPr="00973C3A">
        <w:rPr>
          <w:rFonts w:ascii="Times New Roman" w:hAnsi="Times New Roman" w:cs="Times New Roman"/>
          <w:sz w:val="24"/>
          <w:szCs w:val="24"/>
        </w:rPr>
        <w:t>образовани</w:t>
      </w:r>
      <w:r w:rsidR="00973C3A">
        <w:rPr>
          <w:rFonts w:ascii="Times New Roman" w:hAnsi="Times New Roman" w:cs="Times New Roman"/>
          <w:sz w:val="24"/>
          <w:szCs w:val="24"/>
        </w:rPr>
        <w:t>я</w:t>
      </w:r>
      <w:r w:rsidR="00973C3A" w:rsidRPr="00973C3A">
        <w:rPr>
          <w:rFonts w:ascii="Times New Roman" w:hAnsi="Times New Roman" w:cs="Times New Roman"/>
          <w:sz w:val="24"/>
          <w:szCs w:val="24"/>
        </w:rPr>
        <w:t xml:space="preserve"> лиц (детей, подростков и взрослых) с ограниченными возможностями здоровья на базе организаций образования, социальной сферы и здравоохранения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0F6EA9" w:rsidRPr="000F6EA9" w:rsidRDefault="00F172E5" w:rsidP="000F6EA9">
      <w:pPr>
        <w:jc w:val="both"/>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0F6EA9" w:rsidRPr="000F6EA9">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0F6EA9">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2B3F3C" w:rsidRPr="00776018" w:rsidRDefault="00F172E5" w:rsidP="00973C3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бакалавриата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1F5A1D">
        <w:rPr>
          <w:rFonts w:ascii="Times New Roman" w:hAnsi="Times New Roman" w:cs="Times New Roman"/>
          <w:sz w:val="24"/>
          <w:szCs w:val="24"/>
        </w:rPr>
        <w:t>более 50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002B3F3C"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97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973C3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833B2D" w:rsidP="00614E1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413292">
        <w:rPr>
          <w:rFonts w:ascii="Times New Roman" w:hAnsi="Times New Roman" w:cs="Times New Roman"/>
          <w:color w:val="000000" w:themeColor="text1"/>
          <w:sz w:val="24"/>
          <w:szCs w:val="24"/>
        </w:rPr>
        <w:t xml:space="preserve">(уровень образования). </w:t>
      </w:r>
      <w:r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9B5AA4">
        <w:rPr>
          <w:rFonts w:ascii="Times New Roman" w:hAnsi="Times New Roman" w:cs="Times New Roman"/>
          <w:color w:val="000000"/>
          <w:sz w:val="24"/>
          <w:szCs w:val="24"/>
        </w:rPr>
        <w:t>учебным планом</w:t>
      </w:r>
      <w:r w:rsidRPr="00776018">
        <w:rPr>
          <w:rFonts w:ascii="Times New Roman" w:hAnsi="Times New Roman" w:cs="Times New Roman"/>
          <w:color w:val="000000"/>
          <w:sz w:val="24"/>
          <w:szCs w:val="24"/>
        </w:rPr>
        <w:t>.</w:t>
      </w:r>
    </w:p>
    <w:p w:rsidR="00833B2D" w:rsidRPr="00776018" w:rsidRDefault="00833B2D" w:rsidP="00413292">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представляют собой учебные аудитории для проведения  лекционных занят</w:t>
      </w:r>
      <w:r w:rsidR="00614E19">
        <w:rPr>
          <w:rFonts w:ascii="Times New Roman" w:hAnsi="Times New Roman" w:cs="Times New Roman"/>
          <w:color w:val="000000"/>
          <w:sz w:val="24"/>
          <w:szCs w:val="24"/>
        </w:rPr>
        <w:t xml:space="preserve">ий, занятий семинарского типа, </w:t>
      </w:r>
      <w:r w:rsidRPr="00776018">
        <w:rPr>
          <w:rFonts w:ascii="Times New Roman" w:hAnsi="Times New Roman" w:cs="Times New Roman"/>
          <w:color w:val="000000"/>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lastRenderedPageBreak/>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21782" w:rsidRPr="009B5AA4" w:rsidRDefault="00721782" w:rsidP="00721782">
      <w:pPr>
        <w:spacing w:after="0" w:line="240" w:lineRule="auto"/>
        <w:ind w:firstLine="709"/>
        <w:jc w:val="both"/>
        <w:rPr>
          <w:rFonts w:ascii="Times New Roman" w:hAnsi="Times New Roman" w:cs="Times New Roman"/>
          <w:sz w:val="24"/>
          <w:szCs w:val="24"/>
        </w:rPr>
      </w:pPr>
      <w:r w:rsidRPr="0080244B">
        <w:rPr>
          <w:rFonts w:ascii="Times New Roman" w:hAnsi="Times New Roman" w:cs="Times New Roman"/>
          <w:color w:val="000000"/>
          <w:sz w:val="24"/>
          <w:szCs w:val="24"/>
        </w:rPr>
        <w:t>Для проведения лабораторных занятий предусмотрен</w:t>
      </w:r>
      <w:r>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Pr="009B5AA4">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Pr="009B5AA4">
        <w:rPr>
          <w:rFonts w:ascii="Times New Roman" w:hAnsi="Times New Roman"/>
          <w:sz w:val="24"/>
          <w:szCs w:val="24"/>
        </w:rPr>
        <w:t>информатики и ИКТ</w:t>
      </w:r>
      <w:r w:rsidRPr="009B5AA4">
        <w:rPr>
          <w:rFonts w:ascii="Times New Roman" w:hAnsi="Times New Roman" w:cs="Times New Roman"/>
          <w:sz w:val="24"/>
          <w:szCs w:val="24"/>
        </w:rPr>
        <w:t xml:space="preserve"> оснащенная лабораторным оборудованием.</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Default="00F172E5" w:rsidP="00A71B3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бакалавриата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обеспечена учебно-методической документацией и материалами по всем учебным курсам, дисциплинам основ</w:t>
      </w:r>
      <w:r w:rsidR="00614E19">
        <w:rPr>
          <w:rFonts w:ascii="Times New Roman" w:hAnsi="Times New Roman" w:cs="Times New Roman"/>
          <w:sz w:val="24"/>
          <w:szCs w:val="24"/>
        </w:rPr>
        <w:t>ной образовательной программы.</w:t>
      </w:r>
      <w:r w:rsidRPr="00776018">
        <w:rPr>
          <w:rFonts w:ascii="Times New Roman" w:hAnsi="Times New Roman" w:cs="Times New Roman"/>
          <w:sz w:val="24"/>
          <w:szCs w:val="24"/>
        </w:rPr>
        <w:t xml:space="preserve"> </w:t>
      </w:r>
      <w:r w:rsidR="00B922EE">
        <w:rPr>
          <w:rFonts w:ascii="Times New Roman" w:eastAsia="Times New Roman" w:hAnsi="Times New Roman" w:cs="Times New Roman"/>
          <w:color w:val="000000"/>
          <w:sz w:val="24"/>
          <w:szCs w:val="24"/>
          <w:lang w:eastAsia="ru-RU"/>
        </w:rPr>
        <w:t xml:space="preserve">В соответствии с требованиями </w:t>
      </w:r>
      <w:r w:rsidR="005946F5" w:rsidRPr="00776018">
        <w:rPr>
          <w:rFonts w:ascii="Times New Roman" w:eastAsia="Times New Roman" w:hAnsi="Times New Roman" w:cs="Times New Roman"/>
          <w:color w:val="000000"/>
          <w:sz w:val="24"/>
          <w:szCs w:val="24"/>
          <w:lang w:eastAsia="ru-RU"/>
        </w:rPr>
        <w:t xml:space="preserve">п.7.1.2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(электронным библиотекам) и к электронной информационно-образовательной среде Академии,</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w:t>
      </w:r>
      <w:r w:rsidR="00D04E16">
        <w:rPr>
          <w:rFonts w:ascii="Times New Roman" w:hAnsi="Times New Roman" w:cs="Times New Roman"/>
          <w:sz w:val="24"/>
          <w:szCs w:val="24"/>
        </w:rPr>
        <w:t>чебно-методической литературы.</w:t>
      </w:r>
      <w:r w:rsidRPr="00776018">
        <w:rPr>
          <w:rFonts w:ascii="Times New Roman" w:hAnsi="Times New Roman" w:cs="Times New Roman"/>
          <w:sz w:val="24"/>
          <w:szCs w:val="24"/>
        </w:rPr>
        <w:t xml:space="preserve">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721782" w:rsidRPr="009B5AA4" w:rsidRDefault="00940684" w:rsidP="00721782">
      <w:pPr>
        <w:spacing w:after="0" w:line="240" w:lineRule="auto"/>
        <w:ind w:firstLine="708"/>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ОПОП ВО</w:t>
      </w:r>
      <w:r w:rsidR="00721782" w:rsidRPr="00367B1F">
        <w:rPr>
          <w:rFonts w:ascii="Times New Roman" w:eastAsia="Times New Roman" w:hAnsi="Times New Roman" w:cs="Times New Roman"/>
          <w:color w:val="FF0000"/>
          <w:sz w:val="24"/>
          <w:szCs w:val="24"/>
          <w:lang w:eastAsia="ru-RU"/>
        </w:rPr>
        <w:t xml:space="preserve">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Pr="005C25DF">
        <w:rPr>
          <w:rFonts w:ascii="Times New Roman" w:hAnsi="Times New Roman" w:cs="Times New Roman"/>
          <w:color w:val="000000" w:themeColor="text1"/>
          <w:sz w:val="24"/>
          <w:szCs w:val="24"/>
        </w:rPr>
        <w:t>44.03.03 Специальное (дефектологическое) образование</w:t>
      </w:r>
      <w:r>
        <w:rPr>
          <w:rFonts w:ascii="Times New Roman" w:hAnsi="Times New Roman" w:cs="Times New Roman"/>
          <w:color w:val="000000" w:themeColor="text1"/>
          <w:sz w:val="24"/>
          <w:szCs w:val="24"/>
        </w:rPr>
        <w:t xml:space="preserve"> </w:t>
      </w:r>
      <w:r w:rsidR="00721782" w:rsidRPr="009B5AA4">
        <w:rPr>
          <w:rFonts w:ascii="Times New Roman" w:eastAsia="Times New Roman" w:hAnsi="Times New Roman" w:cs="Times New Roman"/>
          <w:sz w:val="24"/>
          <w:szCs w:val="24"/>
          <w:lang w:eastAsia="ru-RU"/>
        </w:rPr>
        <w:t>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71B36" w:rsidRDefault="005946F5" w:rsidP="00A71B36">
      <w:pPr>
        <w:spacing w:after="0" w:line="240" w:lineRule="auto"/>
        <w:jc w:val="both"/>
        <w:rPr>
          <w:rFonts w:ascii="Times New Roman" w:eastAsia="Courier New" w:hAnsi="Times New Roman" w:cs="Times New Roman"/>
          <w:sz w:val="24"/>
          <w:szCs w:val="24"/>
          <w:lang w:bidi="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p>
    <w:p w:rsidR="005946F5" w:rsidRPr="00776018" w:rsidRDefault="005946F5" w:rsidP="00A71B36">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391F3E">
          <w:rPr>
            <w:rStyle w:val="a8"/>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391F3E">
          <w:rPr>
            <w:rStyle w:val="a8"/>
            <w:rFonts w:ascii="Times New Roman" w:eastAsia="Times New Roman" w:hAnsi="Times New Roman" w:cs="Calibri"/>
            <w:sz w:val="24"/>
            <w:szCs w:val="24"/>
            <w:lang w:eastAsia="ru-RU"/>
          </w:rPr>
          <w:t>http://biblio-online.ru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391F3E">
          <w:rPr>
            <w:rStyle w:val="a8"/>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391F3E">
          <w:rPr>
            <w:rStyle w:val="a8"/>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391F3E">
          <w:rPr>
            <w:rStyle w:val="a8"/>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391F3E">
          <w:rPr>
            <w:rStyle w:val="a8"/>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5" w:history="1">
        <w:r w:rsidR="00391F3E">
          <w:rPr>
            <w:rStyle w:val="a8"/>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6" w:history="1">
        <w:r w:rsidR="00391F3E">
          <w:rPr>
            <w:rStyle w:val="a8"/>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391F3E">
          <w:rPr>
            <w:rStyle w:val="a8"/>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8" w:history="1">
        <w:r w:rsidR="00391F3E">
          <w:rPr>
            <w:rStyle w:val="a8"/>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614E19">
        <w:rPr>
          <w:rFonts w:ascii="Times New Roman" w:hAnsi="Times New Roman" w:cs="Times New Roman"/>
          <w:sz w:val="24"/>
          <w:szCs w:val="24"/>
        </w:rPr>
        <w:t xml:space="preserve">достоинства, прав и убеждений. </w:t>
      </w:r>
      <w:r w:rsidRPr="00776018">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A71B36" w:rsidRPr="00A71B36" w:rsidRDefault="00F172E5" w:rsidP="00A71B36">
      <w:pPr>
        <w:jc w:val="both"/>
        <w:rPr>
          <w:rFonts w:ascii="Times New Roman" w:eastAsia="Courier New" w:hAnsi="Times New Roman" w:cs="Times New Roman"/>
          <w:b/>
          <w:color w:val="000000" w:themeColor="text1"/>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бакалавриата по направлению подготовки </w:t>
      </w:r>
      <w:r w:rsidR="00A71B36" w:rsidRPr="00A71B36">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A71B3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бакалавриата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9637E7">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включает в себя оценочны</w:t>
      </w:r>
      <w:r w:rsidR="009B5AA4">
        <w:rPr>
          <w:rFonts w:ascii="Times New Roman" w:hAnsi="Times New Roman" w:cs="Times New Roman"/>
          <w:sz w:val="24"/>
          <w:szCs w:val="24"/>
        </w:rPr>
        <w:t>е</w:t>
      </w:r>
      <w:r w:rsidRPr="00776018">
        <w:rPr>
          <w:rFonts w:ascii="Times New Roman" w:hAnsi="Times New Roman" w:cs="Times New Roman"/>
          <w:sz w:val="24"/>
          <w:szCs w:val="24"/>
        </w:rPr>
        <w:t xml:space="preserve"> средств</w:t>
      </w:r>
      <w:r w:rsidR="009B5AA4">
        <w:rPr>
          <w:rFonts w:ascii="Times New Roman" w:hAnsi="Times New Roman" w:cs="Times New Roman"/>
          <w:sz w:val="24"/>
          <w:szCs w:val="24"/>
        </w:rPr>
        <w:t>а</w:t>
      </w:r>
      <w:r w:rsidRPr="00776018">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A71B3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36582C">
        <w:rPr>
          <w:rFonts w:ascii="Times New Roman" w:hAnsi="Times New Roman" w:cs="Times New Roman"/>
          <w:sz w:val="24"/>
          <w:szCs w:val="24"/>
        </w:rPr>
        <w:t>, включающие</w:t>
      </w:r>
      <w:r w:rsidRPr="00776018">
        <w:rPr>
          <w:rFonts w:ascii="Times New Roman" w:hAnsi="Times New Roman" w:cs="Times New Roman"/>
          <w:sz w:val="24"/>
          <w:szCs w:val="24"/>
        </w:rPr>
        <w:t>:</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9B5AA4">
        <w:rPr>
          <w:rFonts w:ascii="Times New Roman" w:hAnsi="Times New Roman" w:cs="Times New Roman"/>
          <w:sz w:val="24"/>
          <w:szCs w:val="24"/>
        </w:rPr>
        <w:t>Г</w:t>
      </w:r>
      <w:r w:rsidR="009B5AA4" w:rsidRPr="00776018">
        <w:rPr>
          <w:rFonts w:ascii="Times New Roman" w:hAnsi="Times New Roman" w:cs="Times New Roman"/>
          <w:sz w:val="24"/>
          <w:szCs w:val="24"/>
        </w:rPr>
        <w:t xml:space="preserve">осударственная </w:t>
      </w:r>
      <w:r w:rsidR="009B5AA4">
        <w:rPr>
          <w:rFonts w:ascii="Times New Roman" w:hAnsi="Times New Roman" w:cs="Times New Roman"/>
          <w:sz w:val="24"/>
          <w:szCs w:val="24"/>
        </w:rPr>
        <w:t>и</w:t>
      </w:r>
      <w:r w:rsidRPr="00776018">
        <w:rPr>
          <w:rFonts w:ascii="Times New Roman" w:hAnsi="Times New Roman" w:cs="Times New Roman"/>
          <w:sz w:val="24"/>
          <w:szCs w:val="24"/>
        </w:rPr>
        <w:t>тоговая аттестация студентов-выпускников</w:t>
      </w:r>
    </w:p>
    <w:p w:rsidR="00F172E5" w:rsidRPr="009637E7" w:rsidRDefault="00F172E5" w:rsidP="008003F8">
      <w:pPr>
        <w:spacing w:after="0" w:line="240" w:lineRule="auto"/>
        <w:ind w:firstLine="709"/>
        <w:jc w:val="both"/>
        <w:rPr>
          <w:rFonts w:ascii="Times New Roman" w:hAnsi="Times New Roman" w:cs="Times New Roman"/>
          <w:sz w:val="24"/>
          <w:szCs w:val="24"/>
        </w:rPr>
      </w:pPr>
      <w:r w:rsidRPr="009637E7">
        <w:rPr>
          <w:rFonts w:ascii="Times New Roman" w:hAnsi="Times New Roman" w:cs="Times New Roman"/>
          <w:sz w:val="24"/>
          <w:szCs w:val="24"/>
        </w:rPr>
        <w:lastRenderedPageBreak/>
        <w:t xml:space="preserve"> </w:t>
      </w:r>
      <w:r w:rsidR="009B5AA4">
        <w:rPr>
          <w:rFonts w:ascii="Times New Roman" w:hAnsi="Times New Roman" w:cs="Times New Roman"/>
          <w:sz w:val="24"/>
          <w:szCs w:val="24"/>
        </w:rPr>
        <w:t>Г</w:t>
      </w:r>
      <w:r w:rsidRPr="009637E7">
        <w:rPr>
          <w:rFonts w:ascii="Times New Roman" w:hAnsi="Times New Roman" w:cs="Times New Roman"/>
          <w:sz w:val="24"/>
          <w:szCs w:val="24"/>
        </w:rPr>
        <w:t xml:space="preserve">осударственная </w:t>
      </w:r>
      <w:r w:rsidR="009B5AA4">
        <w:rPr>
          <w:rFonts w:ascii="Times New Roman" w:hAnsi="Times New Roman" w:cs="Times New Roman"/>
          <w:sz w:val="24"/>
          <w:szCs w:val="24"/>
        </w:rPr>
        <w:t>и</w:t>
      </w:r>
      <w:r w:rsidR="009B5AA4" w:rsidRPr="009637E7">
        <w:rPr>
          <w:rFonts w:ascii="Times New Roman" w:hAnsi="Times New Roman" w:cs="Times New Roman"/>
          <w:sz w:val="24"/>
          <w:szCs w:val="24"/>
        </w:rPr>
        <w:t xml:space="preserve">тоговая </w:t>
      </w:r>
      <w:r w:rsidRPr="009637E7">
        <w:rPr>
          <w:rFonts w:ascii="Times New Roman" w:hAnsi="Times New Roman" w:cs="Times New Roman"/>
          <w:sz w:val="24"/>
          <w:szCs w:val="24"/>
        </w:rPr>
        <w:t xml:space="preserve">аттестация выпускников </w:t>
      </w:r>
      <w:r w:rsidR="0039468C">
        <w:rPr>
          <w:rFonts w:ascii="Times New Roman" w:hAnsi="Times New Roman" w:cs="Times New Roman"/>
          <w:sz w:val="24"/>
          <w:szCs w:val="24"/>
        </w:rPr>
        <w:t>Академии</w:t>
      </w:r>
      <w:r w:rsidRPr="009637E7">
        <w:rPr>
          <w:rFonts w:ascii="Times New Roman" w:hAnsi="Times New Roman" w:cs="Times New Roman"/>
          <w:sz w:val="24"/>
          <w:szCs w:val="24"/>
        </w:rPr>
        <w:t xml:space="preserve"> по направлению </w:t>
      </w:r>
      <w:r w:rsidR="00FC323D">
        <w:rPr>
          <w:rFonts w:ascii="Times New Roman" w:hAnsi="Times New Roman" w:cs="Times New Roman"/>
          <w:sz w:val="24"/>
          <w:szCs w:val="24"/>
        </w:rPr>
        <w:t xml:space="preserve">подготовки </w:t>
      </w:r>
      <w:r w:rsidR="00AD33E0" w:rsidRPr="009637E7">
        <w:rPr>
          <w:rFonts w:ascii="Times New Roman" w:hAnsi="Times New Roman" w:cs="Times New Roman"/>
          <w:color w:val="000000" w:themeColor="text1"/>
          <w:sz w:val="24"/>
          <w:szCs w:val="24"/>
        </w:rPr>
        <w:t>44.03.03 Специальное (дефектологическое) образование</w:t>
      </w:r>
      <w:r w:rsidR="00AD33E0" w:rsidRPr="009637E7">
        <w:rPr>
          <w:rFonts w:ascii="Times New Roman" w:eastAsia="Courier New" w:hAnsi="Times New Roman" w:cs="Times New Roman"/>
          <w:color w:val="000000" w:themeColor="text1"/>
          <w:sz w:val="24"/>
          <w:szCs w:val="24"/>
          <w:lang w:bidi="ru-RU"/>
        </w:rPr>
        <w:t xml:space="preserve"> направленность (профиль) программы </w:t>
      </w:r>
      <w:r w:rsidR="00AD33E0" w:rsidRPr="00614E19">
        <w:rPr>
          <w:rFonts w:ascii="Times New Roman" w:eastAsia="Courier New" w:hAnsi="Times New Roman" w:cs="Times New Roman"/>
          <w:sz w:val="24"/>
          <w:szCs w:val="24"/>
          <w:lang w:bidi="ru-RU"/>
        </w:rPr>
        <w:t>«</w:t>
      </w:r>
      <w:r w:rsidR="001020F1" w:rsidRPr="00614E19">
        <w:rPr>
          <w:rFonts w:ascii="Times New Roman" w:eastAsia="Courier New" w:hAnsi="Times New Roman" w:cs="Times New Roman"/>
          <w:sz w:val="24"/>
          <w:szCs w:val="24"/>
          <w:lang w:bidi="ru-RU"/>
        </w:rPr>
        <w:t>Логопедия</w:t>
      </w:r>
      <w:r w:rsidR="00AD33E0" w:rsidRPr="00614E19">
        <w:rPr>
          <w:rFonts w:ascii="Times New Roman" w:eastAsia="Courier New" w:hAnsi="Times New Roman" w:cs="Times New Roman"/>
          <w:sz w:val="24"/>
          <w:szCs w:val="24"/>
          <w:lang w:bidi="ru-RU"/>
        </w:rPr>
        <w:t>»</w:t>
      </w:r>
      <w:r w:rsidR="00AD33E0" w:rsidRPr="009637E7">
        <w:rPr>
          <w:rFonts w:ascii="Times New Roman" w:eastAsia="Courier New" w:hAnsi="Times New Roman" w:cs="Times New Roman"/>
          <w:color w:val="000000" w:themeColor="text1"/>
          <w:sz w:val="24"/>
          <w:szCs w:val="24"/>
          <w:lang w:bidi="ru-RU"/>
        </w:rPr>
        <w:t xml:space="preserve"> </w:t>
      </w:r>
      <w:r w:rsidR="00AD33E0" w:rsidRPr="009637E7">
        <w:rPr>
          <w:rFonts w:ascii="Times New Roman" w:hAnsi="Times New Roman" w:cs="Times New Roman"/>
          <w:sz w:val="24"/>
          <w:szCs w:val="24"/>
        </w:rPr>
        <w:t xml:space="preserve"> </w:t>
      </w:r>
      <w:r w:rsidRPr="009637E7">
        <w:rPr>
          <w:rFonts w:ascii="Times New Roman" w:hAnsi="Times New Roman" w:cs="Times New Roman"/>
          <w:sz w:val="24"/>
          <w:szCs w:val="24"/>
        </w:rPr>
        <w:t>является обязательной и осуществляется после освоения образователь</w:t>
      </w:r>
      <w:r w:rsidR="00FC323D">
        <w:rPr>
          <w:rFonts w:ascii="Times New Roman" w:hAnsi="Times New Roman" w:cs="Times New Roman"/>
          <w:sz w:val="24"/>
          <w:szCs w:val="24"/>
        </w:rPr>
        <w:t xml:space="preserve">ной программы в полном объеме. </w:t>
      </w:r>
      <w:r w:rsidRPr="009637E7">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19" w:tgtFrame="_blank" w:history="1">
        <w:r w:rsidR="008003F8" w:rsidRPr="009637E7">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9637E7">
        <w:rPr>
          <w:rFonts w:ascii="Times New Roman" w:hAnsi="Times New Roman" w:cs="Times New Roman"/>
          <w:sz w:val="24"/>
          <w:szCs w:val="24"/>
        </w:rPr>
        <w:t>»  (</w:t>
      </w:r>
      <w:r w:rsidR="008003F8" w:rsidRPr="009637E7">
        <w:rPr>
          <w:rFonts w:ascii="Times New Roman" w:hAnsi="Times New Roman" w:cs="Times New Roman"/>
          <w:sz w:val="24"/>
          <w:szCs w:val="24"/>
        </w:rPr>
        <w:t>утвержденным</w:t>
      </w:r>
      <w:r w:rsidRPr="009637E7">
        <w:rPr>
          <w:rFonts w:ascii="Times New Roman" w:hAnsi="Times New Roman" w:cs="Times New Roman"/>
          <w:sz w:val="24"/>
          <w:szCs w:val="24"/>
        </w:rPr>
        <w:t xml:space="preserve"> приказом ректора № </w:t>
      </w:r>
      <w:r w:rsidR="008003F8" w:rsidRPr="009637E7">
        <w:rPr>
          <w:rFonts w:ascii="Times New Roman" w:hAnsi="Times New Roman" w:cs="Times New Roman"/>
          <w:sz w:val="24"/>
          <w:szCs w:val="24"/>
        </w:rPr>
        <w:t>38</w:t>
      </w:r>
      <w:r w:rsidRPr="009637E7">
        <w:rPr>
          <w:rFonts w:ascii="Times New Roman" w:hAnsi="Times New Roman" w:cs="Times New Roman"/>
          <w:sz w:val="24"/>
          <w:szCs w:val="24"/>
        </w:rPr>
        <w:t xml:space="preserve"> от </w:t>
      </w:r>
      <w:r w:rsidR="008003F8" w:rsidRPr="009637E7">
        <w:rPr>
          <w:rFonts w:ascii="Times New Roman" w:hAnsi="Times New Roman" w:cs="Times New Roman"/>
          <w:sz w:val="24"/>
          <w:szCs w:val="24"/>
        </w:rPr>
        <w:t>28</w:t>
      </w:r>
      <w:r w:rsidRPr="009637E7">
        <w:rPr>
          <w:rFonts w:ascii="Times New Roman" w:hAnsi="Times New Roman" w:cs="Times New Roman"/>
          <w:sz w:val="24"/>
          <w:szCs w:val="24"/>
        </w:rPr>
        <w:t>.0</w:t>
      </w:r>
      <w:r w:rsidR="008003F8" w:rsidRPr="009637E7">
        <w:rPr>
          <w:rFonts w:ascii="Times New Roman" w:hAnsi="Times New Roman" w:cs="Times New Roman"/>
          <w:sz w:val="24"/>
          <w:szCs w:val="24"/>
        </w:rPr>
        <w:t>8</w:t>
      </w:r>
      <w:r w:rsidRPr="009637E7">
        <w:rPr>
          <w:rFonts w:ascii="Times New Roman" w:hAnsi="Times New Roman" w:cs="Times New Roman"/>
          <w:sz w:val="24"/>
          <w:szCs w:val="24"/>
        </w:rPr>
        <w:t xml:space="preserve">.2017 г.). </w:t>
      </w:r>
    </w:p>
    <w:p w:rsidR="00D80A4C" w:rsidRPr="00776018" w:rsidRDefault="00F172E5" w:rsidP="009637E7">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9637E7">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9B5AA4">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AD33E0" w:rsidRPr="000826E3">
        <w:rPr>
          <w:rFonts w:ascii="Times New Roman" w:hAnsi="Times New Roman" w:cs="Times New Roman"/>
          <w:sz w:val="24"/>
          <w:szCs w:val="24"/>
        </w:rPr>
        <w:t>Педагогики, психологии и социальной работы</w:t>
      </w:r>
      <w:r w:rsidRPr="00776018">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3F42CA">
        <w:rPr>
          <w:rFonts w:ascii="Times New Roman" w:hAnsi="Times New Roman" w:cs="Times New Roman"/>
          <w:sz w:val="24"/>
          <w:szCs w:val="24"/>
        </w:rPr>
        <w:t>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3F42CA">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3F42CA">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F172E5" w:rsidRDefault="00202A88" w:rsidP="00A71B36">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r w:rsidR="00F172E5"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9637E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2F0" w:rsidRDefault="005552F0" w:rsidP="00F14CD0">
      <w:pPr>
        <w:spacing w:after="0" w:line="240" w:lineRule="auto"/>
      </w:pPr>
      <w:r>
        <w:separator/>
      </w:r>
    </w:p>
  </w:endnote>
  <w:endnote w:type="continuationSeparator" w:id="0">
    <w:p w:rsidR="005552F0" w:rsidRDefault="005552F0"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2F0" w:rsidRDefault="005552F0" w:rsidP="00F14CD0">
      <w:pPr>
        <w:spacing w:after="0" w:line="240" w:lineRule="auto"/>
      </w:pPr>
      <w:r>
        <w:separator/>
      </w:r>
    </w:p>
  </w:footnote>
  <w:footnote w:type="continuationSeparator" w:id="0">
    <w:p w:rsidR="005552F0" w:rsidRDefault="005552F0"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4E"/>
    <w:multiLevelType w:val="hybridMultilevel"/>
    <w:tmpl w:val="F5AA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685BFD"/>
    <w:multiLevelType w:val="hybridMultilevel"/>
    <w:tmpl w:val="71F2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D06B3"/>
    <w:multiLevelType w:val="hybridMultilevel"/>
    <w:tmpl w:val="440A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F609A"/>
    <w:multiLevelType w:val="hybridMultilevel"/>
    <w:tmpl w:val="67CA1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A1F5C81"/>
    <w:multiLevelType w:val="hybridMultilevel"/>
    <w:tmpl w:val="00A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C35594"/>
    <w:multiLevelType w:val="hybridMultilevel"/>
    <w:tmpl w:val="8CAC06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44348CD"/>
    <w:multiLevelType w:val="hybridMultilevel"/>
    <w:tmpl w:val="464093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6449D"/>
    <w:multiLevelType w:val="hybridMultilevel"/>
    <w:tmpl w:val="1DEA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2C2D6B"/>
    <w:multiLevelType w:val="hybridMultilevel"/>
    <w:tmpl w:val="1B8AF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AB237DF"/>
    <w:multiLevelType w:val="hybridMultilevel"/>
    <w:tmpl w:val="31B44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BB86B6D"/>
    <w:multiLevelType w:val="hybridMultilevel"/>
    <w:tmpl w:val="03983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11657E4"/>
    <w:multiLevelType w:val="hybridMultilevel"/>
    <w:tmpl w:val="31E810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031DA5"/>
    <w:multiLevelType w:val="hybridMultilevel"/>
    <w:tmpl w:val="1A78B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6E289B"/>
    <w:multiLevelType w:val="hybridMultilevel"/>
    <w:tmpl w:val="0940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33"/>
  </w:num>
  <w:num w:numId="3">
    <w:abstractNumId w:val="10"/>
  </w:num>
  <w:num w:numId="4">
    <w:abstractNumId w:val="37"/>
  </w:num>
  <w:num w:numId="5">
    <w:abstractNumId w:val="35"/>
  </w:num>
  <w:num w:numId="6">
    <w:abstractNumId w:val="30"/>
  </w:num>
  <w:num w:numId="7">
    <w:abstractNumId w:val="22"/>
  </w:num>
  <w:num w:numId="8">
    <w:abstractNumId w:val="21"/>
  </w:num>
  <w:num w:numId="9">
    <w:abstractNumId w:val="29"/>
  </w:num>
  <w:num w:numId="10">
    <w:abstractNumId w:val="38"/>
  </w:num>
  <w:num w:numId="11">
    <w:abstractNumId w:val="15"/>
  </w:num>
  <w:num w:numId="12">
    <w:abstractNumId w:val="4"/>
  </w:num>
  <w:num w:numId="13">
    <w:abstractNumId w:val="32"/>
  </w:num>
  <w:num w:numId="14">
    <w:abstractNumId w:val="16"/>
  </w:num>
  <w:num w:numId="15">
    <w:abstractNumId w:val="3"/>
  </w:num>
  <w:num w:numId="16">
    <w:abstractNumId w:val="28"/>
  </w:num>
  <w:num w:numId="17">
    <w:abstractNumId w:val="40"/>
  </w:num>
  <w:num w:numId="18">
    <w:abstractNumId w:val="20"/>
  </w:num>
  <w:num w:numId="19">
    <w:abstractNumId w:val="34"/>
  </w:num>
  <w:num w:numId="20">
    <w:abstractNumId w:val="11"/>
  </w:num>
  <w:num w:numId="21">
    <w:abstractNumId w:val="26"/>
  </w:num>
  <w:num w:numId="22">
    <w:abstractNumId w:val="18"/>
  </w:num>
  <w:num w:numId="23">
    <w:abstractNumId w:val="7"/>
  </w:num>
  <w:num w:numId="24">
    <w:abstractNumId w:val="14"/>
  </w:num>
  <w:num w:numId="25">
    <w:abstractNumId w:val="8"/>
  </w:num>
  <w:num w:numId="26">
    <w:abstractNumId w:val="17"/>
  </w:num>
  <w:num w:numId="27">
    <w:abstractNumId w:val="36"/>
  </w:num>
  <w:num w:numId="28">
    <w:abstractNumId w:val="19"/>
  </w:num>
  <w:num w:numId="29">
    <w:abstractNumId w:val="2"/>
  </w:num>
  <w:num w:numId="30">
    <w:abstractNumId w:val="0"/>
  </w:num>
  <w:num w:numId="31">
    <w:abstractNumId w:val="31"/>
  </w:num>
  <w:num w:numId="32">
    <w:abstractNumId w:val="6"/>
  </w:num>
  <w:num w:numId="33">
    <w:abstractNumId w:val="25"/>
  </w:num>
  <w:num w:numId="34">
    <w:abstractNumId w:val="24"/>
  </w:num>
  <w:num w:numId="35">
    <w:abstractNumId w:val="12"/>
  </w:num>
  <w:num w:numId="36">
    <w:abstractNumId w:val="27"/>
  </w:num>
  <w:num w:numId="37">
    <w:abstractNumId w:val="5"/>
  </w:num>
  <w:num w:numId="38">
    <w:abstractNumId w:val="23"/>
  </w:num>
  <w:num w:numId="39">
    <w:abstractNumId w:val="13"/>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765F"/>
    <w:rsid w:val="00021F5A"/>
    <w:rsid w:val="0002769A"/>
    <w:rsid w:val="00032D07"/>
    <w:rsid w:val="000826E3"/>
    <w:rsid w:val="000C6A2B"/>
    <w:rsid w:val="000F1182"/>
    <w:rsid w:val="000F6EA9"/>
    <w:rsid w:val="001020F1"/>
    <w:rsid w:val="001459A6"/>
    <w:rsid w:val="00153999"/>
    <w:rsid w:val="00187317"/>
    <w:rsid w:val="00193474"/>
    <w:rsid w:val="001A7973"/>
    <w:rsid w:val="001D4105"/>
    <w:rsid w:val="001F097A"/>
    <w:rsid w:val="001F5A1D"/>
    <w:rsid w:val="00202A88"/>
    <w:rsid w:val="00223326"/>
    <w:rsid w:val="00256BE8"/>
    <w:rsid w:val="002651CE"/>
    <w:rsid w:val="002B3F3C"/>
    <w:rsid w:val="002D122D"/>
    <w:rsid w:val="002E3660"/>
    <w:rsid w:val="00307385"/>
    <w:rsid w:val="0036582C"/>
    <w:rsid w:val="00371824"/>
    <w:rsid w:val="00372584"/>
    <w:rsid w:val="00391F3E"/>
    <w:rsid w:val="0039468C"/>
    <w:rsid w:val="003C3004"/>
    <w:rsid w:val="003D58CF"/>
    <w:rsid w:val="003F1463"/>
    <w:rsid w:val="003F42CA"/>
    <w:rsid w:val="0040745C"/>
    <w:rsid w:val="00413292"/>
    <w:rsid w:val="00420B51"/>
    <w:rsid w:val="00424D82"/>
    <w:rsid w:val="00432787"/>
    <w:rsid w:val="0043599F"/>
    <w:rsid w:val="0045739E"/>
    <w:rsid w:val="00481FEC"/>
    <w:rsid w:val="00483166"/>
    <w:rsid w:val="0049511C"/>
    <w:rsid w:val="004B4ABA"/>
    <w:rsid w:val="004E361B"/>
    <w:rsid w:val="00503A0D"/>
    <w:rsid w:val="00523BD0"/>
    <w:rsid w:val="005333FB"/>
    <w:rsid w:val="00543FF7"/>
    <w:rsid w:val="005552F0"/>
    <w:rsid w:val="005653F6"/>
    <w:rsid w:val="0056558C"/>
    <w:rsid w:val="00576567"/>
    <w:rsid w:val="00590882"/>
    <w:rsid w:val="00593368"/>
    <w:rsid w:val="005946F5"/>
    <w:rsid w:val="005A70F6"/>
    <w:rsid w:val="005C25DF"/>
    <w:rsid w:val="005F6734"/>
    <w:rsid w:val="006015AA"/>
    <w:rsid w:val="00614E19"/>
    <w:rsid w:val="00645AE8"/>
    <w:rsid w:val="00672EB9"/>
    <w:rsid w:val="0068671B"/>
    <w:rsid w:val="006E1446"/>
    <w:rsid w:val="006E7B04"/>
    <w:rsid w:val="00713D57"/>
    <w:rsid w:val="00721553"/>
    <w:rsid w:val="00721782"/>
    <w:rsid w:val="00745166"/>
    <w:rsid w:val="00776018"/>
    <w:rsid w:val="007C4B85"/>
    <w:rsid w:val="007C6090"/>
    <w:rsid w:val="007D7993"/>
    <w:rsid w:val="007E6BFC"/>
    <w:rsid w:val="007F4020"/>
    <w:rsid w:val="008003F8"/>
    <w:rsid w:val="00814DC1"/>
    <w:rsid w:val="00833B2D"/>
    <w:rsid w:val="008925D9"/>
    <w:rsid w:val="008B6C74"/>
    <w:rsid w:val="008C0A01"/>
    <w:rsid w:val="009360B5"/>
    <w:rsid w:val="00940684"/>
    <w:rsid w:val="00940811"/>
    <w:rsid w:val="009637E7"/>
    <w:rsid w:val="00972286"/>
    <w:rsid w:val="00973C3A"/>
    <w:rsid w:val="009A4684"/>
    <w:rsid w:val="009B5AA4"/>
    <w:rsid w:val="009F2BE8"/>
    <w:rsid w:val="00A07993"/>
    <w:rsid w:val="00A37380"/>
    <w:rsid w:val="00A56D28"/>
    <w:rsid w:val="00A71B36"/>
    <w:rsid w:val="00A74A7B"/>
    <w:rsid w:val="00A84DD4"/>
    <w:rsid w:val="00A9518A"/>
    <w:rsid w:val="00AA4670"/>
    <w:rsid w:val="00AC0552"/>
    <w:rsid w:val="00AC4D92"/>
    <w:rsid w:val="00AC6D42"/>
    <w:rsid w:val="00AC7AE6"/>
    <w:rsid w:val="00AD33E0"/>
    <w:rsid w:val="00AE3183"/>
    <w:rsid w:val="00B17A4B"/>
    <w:rsid w:val="00B34947"/>
    <w:rsid w:val="00B41F1D"/>
    <w:rsid w:val="00B46E5B"/>
    <w:rsid w:val="00B922EE"/>
    <w:rsid w:val="00BE1D4A"/>
    <w:rsid w:val="00C069F8"/>
    <w:rsid w:val="00C263E2"/>
    <w:rsid w:val="00C34796"/>
    <w:rsid w:val="00C42AD8"/>
    <w:rsid w:val="00CB2A43"/>
    <w:rsid w:val="00CC19B5"/>
    <w:rsid w:val="00CC56C0"/>
    <w:rsid w:val="00D04080"/>
    <w:rsid w:val="00D04E16"/>
    <w:rsid w:val="00D3271D"/>
    <w:rsid w:val="00D35063"/>
    <w:rsid w:val="00D45881"/>
    <w:rsid w:val="00D80A4C"/>
    <w:rsid w:val="00D95861"/>
    <w:rsid w:val="00DA1D76"/>
    <w:rsid w:val="00DC1FDD"/>
    <w:rsid w:val="00DD175F"/>
    <w:rsid w:val="00DE6013"/>
    <w:rsid w:val="00E02D76"/>
    <w:rsid w:val="00E17717"/>
    <w:rsid w:val="00E238E1"/>
    <w:rsid w:val="00E239EB"/>
    <w:rsid w:val="00E47218"/>
    <w:rsid w:val="00E7131D"/>
    <w:rsid w:val="00E9602C"/>
    <w:rsid w:val="00E96118"/>
    <w:rsid w:val="00EB7F05"/>
    <w:rsid w:val="00EC02E2"/>
    <w:rsid w:val="00EC19C8"/>
    <w:rsid w:val="00ED2FEA"/>
    <w:rsid w:val="00ED6658"/>
    <w:rsid w:val="00EF2930"/>
    <w:rsid w:val="00F05055"/>
    <w:rsid w:val="00F14CD0"/>
    <w:rsid w:val="00F15F7F"/>
    <w:rsid w:val="00F172E5"/>
    <w:rsid w:val="00F77F4B"/>
    <w:rsid w:val="00F80E58"/>
    <w:rsid w:val="00F8103B"/>
    <w:rsid w:val="00F83873"/>
    <w:rsid w:val="00F91572"/>
    <w:rsid w:val="00FA5DEC"/>
    <w:rsid w:val="00FC323D"/>
    <w:rsid w:val="00FE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Emphasis"/>
    <w:basedOn w:val="a0"/>
    <w:uiPriority w:val="20"/>
    <w:qFormat/>
    <w:rsid w:val="00AC7AE6"/>
    <w:rPr>
      <w:i/>
      <w:iCs/>
    </w:rPr>
  </w:style>
  <w:style w:type="table" w:styleId="aa">
    <w:name w:val="Table Grid"/>
    <w:basedOn w:val="a1"/>
    <w:uiPriority w:val="59"/>
    <w:rsid w:val="00EF2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391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288D-5B84-433D-A79A-7CA13C0D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6389</Words>
  <Characters>36421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34</cp:revision>
  <cp:lastPrinted>2018-01-11T06:33:00Z</cp:lastPrinted>
  <dcterms:created xsi:type="dcterms:W3CDTF">2018-01-11T06:35:00Z</dcterms:created>
  <dcterms:modified xsi:type="dcterms:W3CDTF">2022-11-13T15:36:00Z</dcterms:modified>
</cp:coreProperties>
</file>